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1BA8" w14:textId="050E80D4" w:rsidR="00547F24" w:rsidRPr="00BB059D" w:rsidRDefault="00181CD2" w:rsidP="00181CD2">
      <w:pPr>
        <w:pStyle w:val="Kop1"/>
        <w:rPr>
          <w:rFonts w:ascii="Calibri" w:hAnsi="Calibri" w:cs="Calibri"/>
          <w:sz w:val="24"/>
          <w:szCs w:val="24"/>
        </w:rPr>
      </w:pPr>
      <w:r w:rsidRPr="00BB059D">
        <w:rPr>
          <w:rFonts w:ascii="Calibri" w:hAnsi="Calibri" w:cs="Calibri"/>
          <w:sz w:val="24"/>
          <w:szCs w:val="24"/>
        </w:rPr>
        <w:t>Infrarood – Innersense</w:t>
      </w:r>
    </w:p>
    <w:p w14:paraId="73050F40" w14:textId="1870F220" w:rsidR="00181CD2" w:rsidRPr="00BB059D" w:rsidRDefault="00181CD2" w:rsidP="00181CD2">
      <w:pPr>
        <w:rPr>
          <w:rFonts w:ascii="Calibri" w:hAnsi="Calibri" w:cs="Calibri"/>
        </w:rPr>
      </w:pPr>
    </w:p>
    <w:p w14:paraId="40057670" w14:textId="208389DB" w:rsidR="00181CD2" w:rsidRPr="00BB059D" w:rsidRDefault="00181CD2" w:rsidP="00181CD2">
      <w:pPr>
        <w:pStyle w:val="Kop2"/>
        <w:numPr>
          <w:ilvl w:val="0"/>
          <w:numId w:val="1"/>
        </w:numPr>
        <w:rPr>
          <w:rFonts w:ascii="Calibri" w:hAnsi="Calibri" w:cs="Calibri"/>
          <w:sz w:val="24"/>
          <w:szCs w:val="24"/>
        </w:rPr>
      </w:pPr>
      <w:r w:rsidRPr="00BB059D">
        <w:rPr>
          <w:rFonts w:ascii="Calibri" w:hAnsi="Calibri" w:cs="Calibri"/>
          <w:sz w:val="24"/>
          <w:szCs w:val="24"/>
        </w:rPr>
        <w:t>Stimuleert microcirculatie</w:t>
      </w:r>
    </w:p>
    <w:p w14:paraId="714C624F" w14:textId="770A52A6" w:rsidR="00A82198" w:rsidRPr="00BB059D" w:rsidRDefault="00A82198" w:rsidP="00A82198">
      <w:pPr>
        <w:pStyle w:val="Lijstalinea"/>
        <w:numPr>
          <w:ilvl w:val="0"/>
          <w:numId w:val="3"/>
        </w:numPr>
        <w:rPr>
          <w:rFonts w:ascii="Calibri" w:hAnsi="Calibri" w:cs="Calibri"/>
        </w:rPr>
      </w:pPr>
      <w:r w:rsidRPr="00BB059D">
        <w:rPr>
          <w:rFonts w:ascii="Calibri" w:hAnsi="Calibri" w:cs="Calibri"/>
        </w:rPr>
        <w:t xml:space="preserve">Infrarood therapy zorgt voor een toename van stikstofoxide in het bloed, waardoor de vaten </w:t>
      </w:r>
      <w:r w:rsidR="00320BC4" w:rsidRPr="00BB059D">
        <w:rPr>
          <w:rFonts w:ascii="Calibri" w:hAnsi="Calibri" w:cs="Calibri"/>
        </w:rPr>
        <w:t xml:space="preserve">en de kleinere bloedvaten (microcirculatie) </w:t>
      </w:r>
      <w:r w:rsidRPr="00BB059D">
        <w:rPr>
          <w:rFonts w:ascii="Calibri" w:hAnsi="Calibri" w:cs="Calibri"/>
        </w:rPr>
        <w:t>meer openstaan</w:t>
      </w:r>
      <w:r w:rsidR="00320BC4" w:rsidRPr="00BB059D">
        <w:rPr>
          <w:rFonts w:ascii="Calibri" w:hAnsi="Calibri" w:cs="Calibri"/>
        </w:rPr>
        <w:t xml:space="preserve"> en een betere doorbloeding hebben</w:t>
      </w:r>
      <w:r w:rsidR="00320BC4" w:rsidRPr="00BB059D">
        <w:rPr>
          <w:rStyle w:val="Voetnootmarkering"/>
          <w:rFonts w:ascii="Calibri" w:hAnsi="Calibri" w:cs="Calibri"/>
        </w:rPr>
        <w:footnoteReference w:id="1"/>
      </w:r>
      <w:r w:rsidR="00A55055" w:rsidRPr="00BB059D">
        <w:rPr>
          <w:rStyle w:val="Voetnootmarkering"/>
          <w:rFonts w:ascii="Calibri" w:hAnsi="Calibri" w:cs="Calibri"/>
        </w:rPr>
        <w:footnoteReference w:id="2"/>
      </w:r>
      <w:r w:rsidRPr="00BB059D">
        <w:rPr>
          <w:rFonts w:ascii="Calibri" w:hAnsi="Calibri" w:cs="Calibri"/>
        </w:rPr>
        <w:t>.</w:t>
      </w:r>
      <w:r w:rsidR="00320BC4" w:rsidRPr="00BB059D">
        <w:rPr>
          <w:rFonts w:ascii="Calibri" w:hAnsi="Calibri" w:cs="Calibri"/>
        </w:rPr>
        <w:t xml:space="preserve"> </w:t>
      </w:r>
      <w:r w:rsidRPr="00BB059D">
        <w:rPr>
          <w:rFonts w:ascii="Calibri" w:hAnsi="Calibri" w:cs="Calibri"/>
        </w:rPr>
        <w:t xml:space="preserve"> </w:t>
      </w:r>
      <w:r w:rsidR="0080567E" w:rsidRPr="00BB059D">
        <w:rPr>
          <w:rFonts w:ascii="Calibri" w:hAnsi="Calibri" w:cs="Calibri"/>
        </w:rPr>
        <w:t xml:space="preserve">Bovendien stimuleert roodlicht de </w:t>
      </w:r>
      <w:r w:rsidR="0080567E" w:rsidRPr="00BB059D">
        <w:rPr>
          <w:rFonts w:ascii="Calibri" w:hAnsi="Calibri" w:cs="Calibri"/>
          <w:b/>
          <w:bCs/>
        </w:rPr>
        <w:t>angiogenese</w:t>
      </w:r>
      <w:r w:rsidR="0080567E" w:rsidRPr="00BB059D">
        <w:rPr>
          <w:rFonts w:ascii="Calibri" w:hAnsi="Calibri" w:cs="Calibri"/>
        </w:rPr>
        <w:t>: de vorming van nieuwe bloedvaten</w:t>
      </w:r>
      <w:r w:rsidR="0080567E" w:rsidRPr="00BB059D">
        <w:rPr>
          <w:rStyle w:val="Voetnootmarkering"/>
          <w:rFonts w:ascii="Calibri" w:hAnsi="Calibri" w:cs="Calibri"/>
        </w:rPr>
        <w:footnoteReference w:id="3"/>
      </w:r>
      <w:r w:rsidR="0080567E" w:rsidRPr="00BB059D">
        <w:rPr>
          <w:rFonts w:ascii="Calibri" w:hAnsi="Calibri" w:cs="Calibri"/>
        </w:rPr>
        <w:t>.</w:t>
      </w:r>
    </w:p>
    <w:p w14:paraId="7DBE0827" w14:textId="77777777" w:rsidR="00A55055" w:rsidRPr="00BB059D" w:rsidRDefault="00320BC4" w:rsidP="00A82198">
      <w:pPr>
        <w:pStyle w:val="Lijstalinea"/>
        <w:numPr>
          <w:ilvl w:val="0"/>
          <w:numId w:val="3"/>
        </w:numPr>
        <w:rPr>
          <w:rFonts w:ascii="Calibri" w:hAnsi="Calibri" w:cs="Calibri"/>
        </w:rPr>
      </w:pPr>
      <w:r w:rsidRPr="00BB059D">
        <w:rPr>
          <w:rFonts w:ascii="Calibri" w:hAnsi="Calibri" w:cs="Calibri"/>
        </w:rPr>
        <w:t>Het wordt gebruikt voor allerlei aandoeningen van de bloedvaten.</w:t>
      </w:r>
      <w:r w:rsidR="00A55055" w:rsidRPr="00BB059D">
        <w:rPr>
          <w:rFonts w:ascii="Calibri" w:hAnsi="Calibri" w:cs="Calibri"/>
        </w:rPr>
        <w:t xml:space="preserve"> </w:t>
      </w:r>
    </w:p>
    <w:p w14:paraId="2AA9C36A" w14:textId="09889FD2" w:rsidR="00320BC4" w:rsidRPr="00BB059D" w:rsidRDefault="00A55055" w:rsidP="00A55055">
      <w:pPr>
        <w:pStyle w:val="Lijstalinea"/>
        <w:numPr>
          <w:ilvl w:val="1"/>
          <w:numId w:val="3"/>
        </w:numPr>
        <w:rPr>
          <w:rFonts w:ascii="Calibri" w:hAnsi="Calibri" w:cs="Calibri"/>
        </w:rPr>
      </w:pPr>
      <w:r w:rsidRPr="00BB059D">
        <w:rPr>
          <w:rFonts w:ascii="Calibri" w:hAnsi="Calibri" w:cs="Calibri"/>
        </w:rPr>
        <w:t>Zo wordt er bijvoorbeeld infrarood therapie ingezet bij patienten met diabetes wiens voeten een slechte bloedvoorziening hebben</w:t>
      </w:r>
      <w:r w:rsidR="00261F60" w:rsidRPr="00BB059D">
        <w:rPr>
          <w:rFonts w:ascii="Calibri" w:hAnsi="Calibri" w:cs="Calibri"/>
        </w:rPr>
        <w:t xml:space="preserve"> om de circulatie – en zuurstofvoorziening – te verbeteren</w:t>
      </w:r>
      <w:r w:rsidR="00261F60" w:rsidRPr="00BB059D">
        <w:rPr>
          <w:rStyle w:val="Voetnootmarkering"/>
          <w:rFonts w:ascii="Calibri" w:hAnsi="Calibri" w:cs="Calibri"/>
        </w:rPr>
        <w:footnoteReference w:id="4"/>
      </w:r>
      <w:r w:rsidRPr="00BB059D">
        <w:rPr>
          <w:rFonts w:ascii="Calibri" w:hAnsi="Calibri" w:cs="Calibri"/>
        </w:rPr>
        <w:t>.</w:t>
      </w:r>
    </w:p>
    <w:p w14:paraId="3BEEC4F3" w14:textId="48FE45E6" w:rsidR="00A55055" w:rsidRPr="00BB059D" w:rsidRDefault="00A55055" w:rsidP="00A55055">
      <w:pPr>
        <w:pStyle w:val="Lijstalinea"/>
        <w:numPr>
          <w:ilvl w:val="1"/>
          <w:numId w:val="3"/>
        </w:numPr>
        <w:rPr>
          <w:rFonts w:ascii="Calibri" w:hAnsi="Calibri" w:cs="Calibri"/>
        </w:rPr>
      </w:pPr>
      <w:r w:rsidRPr="00BB059D">
        <w:rPr>
          <w:rFonts w:ascii="Calibri" w:hAnsi="Calibri" w:cs="Calibri"/>
        </w:rPr>
        <w:t>Infrarood licht zorgt ook voor de aanmaak van hemeoxygenase-1: een stof die de microcirculatie stimuleert en de omgevende stikstof aanmaak bevordert</w:t>
      </w:r>
      <w:r w:rsidRPr="00BB059D">
        <w:rPr>
          <w:rStyle w:val="Voetnootmarkering"/>
          <w:rFonts w:ascii="Calibri" w:hAnsi="Calibri" w:cs="Calibri"/>
        </w:rPr>
        <w:footnoteReference w:id="5"/>
      </w:r>
      <w:r w:rsidR="0080567E" w:rsidRPr="00BB059D">
        <w:rPr>
          <w:rStyle w:val="Voetnootmarkering"/>
          <w:rFonts w:ascii="Calibri" w:hAnsi="Calibri" w:cs="Calibri"/>
        </w:rPr>
        <w:footnoteReference w:id="6"/>
      </w:r>
      <w:r w:rsidRPr="00BB059D">
        <w:rPr>
          <w:rFonts w:ascii="Calibri" w:hAnsi="Calibri" w:cs="Calibri"/>
        </w:rPr>
        <w:t xml:space="preserve">. </w:t>
      </w:r>
    </w:p>
    <w:p w14:paraId="5DCC750D" w14:textId="4CADFAFC" w:rsidR="0080567E" w:rsidRPr="00BB059D" w:rsidRDefault="0080567E" w:rsidP="00A55055">
      <w:pPr>
        <w:pStyle w:val="Lijstalinea"/>
        <w:numPr>
          <w:ilvl w:val="1"/>
          <w:numId w:val="3"/>
        </w:numPr>
        <w:rPr>
          <w:rFonts w:ascii="Calibri" w:hAnsi="Calibri" w:cs="Calibri"/>
        </w:rPr>
      </w:pPr>
      <w:r w:rsidRPr="00BB059D">
        <w:rPr>
          <w:rFonts w:ascii="Calibri" w:hAnsi="Calibri" w:cs="Calibri"/>
        </w:rPr>
        <w:t xml:space="preserve">Infrarood licht bevat ook ontstekingsremmende eigenschappen, waardoor het micro ontstekingen in de vaten tegengaat. Dit </w:t>
      </w:r>
      <w:r w:rsidR="00261F60" w:rsidRPr="00BB059D">
        <w:rPr>
          <w:rFonts w:ascii="Calibri" w:hAnsi="Calibri" w:cs="Calibri"/>
        </w:rPr>
        <w:t>draagt bij aan het stimulerende effect op de circulatie, angiogenese en betere functionerende cellen van de bloedvaten</w:t>
      </w:r>
      <w:r w:rsidR="00261F60" w:rsidRPr="00BB059D">
        <w:rPr>
          <w:rStyle w:val="Voetnootmarkering"/>
          <w:rFonts w:ascii="Calibri" w:hAnsi="Calibri" w:cs="Calibri"/>
        </w:rPr>
        <w:footnoteReference w:id="7"/>
      </w:r>
      <w:r w:rsidR="00261F60" w:rsidRPr="00BB059D">
        <w:rPr>
          <w:rStyle w:val="Voetnootmarkering"/>
          <w:rFonts w:ascii="Calibri" w:hAnsi="Calibri" w:cs="Calibri"/>
        </w:rPr>
        <w:footnoteReference w:id="8"/>
      </w:r>
      <w:r w:rsidR="00261F60" w:rsidRPr="00BB059D">
        <w:rPr>
          <w:rFonts w:ascii="Calibri" w:hAnsi="Calibri" w:cs="Calibri"/>
        </w:rPr>
        <w:t>.</w:t>
      </w:r>
    </w:p>
    <w:p w14:paraId="4862671E" w14:textId="2F91BBFB" w:rsidR="00181CD2" w:rsidRPr="00BB059D" w:rsidRDefault="00181CD2" w:rsidP="00181CD2">
      <w:pPr>
        <w:rPr>
          <w:rFonts w:ascii="Calibri" w:hAnsi="Calibri" w:cs="Calibri"/>
        </w:rPr>
      </w:pPr>
    </w:p>
    <w:p w14:paraId="04E559F7" w14:textId="189DA949" w:rsidR="00181CD2" w:rsidRPr="00BB059D" w:rsidRDefault="00181CD2" w:rsidP="00181CD2">
      <w:pPr>
        <w:pStyle w:val="Kop2"/>
        <w:numPr>
          <w:ilvl w:val="0"/>
          <w:numId w:val="1"/>
        </w:numPr>
        <w:rPr>
          <w:rFonts w:ascii="Calibri" w:hAnsi="Calibri" w:cs="Calibri"/>
          <w:sz w:val="24"/>
          <w:szCs w:val="24"/>
        </w:rPr>
      </w:pPr>
      <w:r w:rsidRPr="00BB059D">
        <w:rPr>
          <w:rFonts w:ascii="Calibri" w:hAnsi="Calibri" w:cs="Calibri"/>
          <w:sz w:val="24"/>
          <w:szCs w:val="24"/>
        </w:rPr>
        <w:lastRenderedPageBreak/>
        <w:t>Verbeterd afvoer lymfe</w:t>
      </w:r>
    </w:p>
    <w:p w14:paraId="15B91F9D" w14:textId="32105CC9" w:rsidR="004B1BBB" w:rsidRPr="00BB059D" w:rsidRDefault="004B1BBB" w:rsidP="00A138AE">
      <w:pPr>
        <w:pStyle w:val="Lijstalinea"/>
        <w:numPr>
          <w:ilvl w:val="0"/>
          <w:numId w:val="3"/>
        </w:numPr>
        <w:rPr>
          <w:rFonts w:ascii="Calibri" w:hAnsi="Calibri" w:cs="Calibri"/>
        </w:rPr>
      </w:pPr>
      <w:r w:rsidRPr="00BB059D">
        <w:rPr>
          <w:rFonts w:ascii="Calibri" w:hAnsi="Calibri" w:cs="Calibri"/>
        </w:rPr>
        <w:t>Naast de bloedcirculatie is onze aan- en afvoer van lymfe het grootste circulatiesysteem van ons lichaam.</w:t>
      </w:r>
    </w:p>
    <w:p w14:paraId="73741EDF" w14:textId="7D147AD4" w:rsidR="00A138AE" w:rsidRPr="00BB059D" w:rsidRDefault="00A138AE" w:rsidP="00A138AE">
      <w:pPr>
        <w:pStyle w:val="Lijstalinea"/>
        <w:numPr>
          <w:ilvl w:val="0"/>
          <w:numId w:val="3"/>
        </w:numPr>
        <w:rPr>
          <w:rFonts w:ascii="Calibri" w:hAnsi="Calibri" w:cs="Calibri"/>
        </w:rPr>
      </w:pPr>
      <w:r w:rsidRPr="00BB059D">
        <w:rPr>
          <w:rFonts w:ascii="Calibri" w:hAnsi="Calibri" w:cs="Calibri"/>
        </w:rPr>
        <w:t xml:space="preserve">Infraroodtherapie </w:t>
      </w:r>
    </w:p>
    <w:p w14:paraId="05A19068" w14:textId="38C4526D" w:rsidR="00A138AE" w:rsidRPr="00BB059D" w:rsidRDefault="00A138AE" w:rsidP="00A138AE">
      <w:pPr>
        <w:pStyle w:val="Lijstalinea"/>
        <w:numPr>
          <w:ilvl w:val="0"/>
          <w:numId w:val="3"/>
        </w:numPr>
        <w:rPr>
          <w:rFonts w:ascii="Calibri" w:hAnsi="Calibri" w:cs="Calibri"/>
        </w:rPr>
      </w:pPr>
      <w:r w:rsidRPr="00BB059D">
        <w:rPr>
          <w:rFonts w:ascii="Calibri" w:hAnsi="Calibri" w:cs="Calibri"/>
        </w:rPr>
        <w:t xml:space="preserve">Infraroodtherapy wordt al langere tijd gebruikt voor het behandeling van lymfeoedeem. De studies laten zien dat het de 4 componentem van lymfeoedeem doet afnemen: vocht, vet, eiwitten en hyaluronan waardoor de zwelling afneemt. </w:t>
      </w:r>
    </w:p>
    <w:p w14:paraId="5E9AFD68" w14:textId="0599B8C5" w:rsidR="004B1BBB" w:rsidRPr="00BB059D" w:rsidRDefault="004B1BBB" w:rsidP="00A138AE">
      <w:pPr>
        <w:pStyle w:val="Lijstalinea"/>
        <w:numPr>
          <w:ilvl w:val="0"/>
          <w:numId w:val="3"/>
        </w:numPr>
        <w:rPr>
          <w:rFonts w:ascii="Calibri" w:hAnsi="Calibri" w:cs="Calibri"/>
        </w:rPr>
      </w:pPr>
      <w:r w:rsidRPr="00BB059D">
        <w:rPr>
          <w:rFonts w:ascii="Calibri" w:hAnsi="Calibri" w:cs="Calibri"/>
        </w:rPr>
        <w:t>Door de warmteproducerende eigenschappen kan infrarood therap</w:t>
      </w:r>
      <w:r w:rsidR="00B67AE3" w:rsidRPr="00BB059D">
        <w:rPr>
          <w:rFonts w:ascii="Calibri" w:hAnsi="Calibri" w:cs="Calibri"/>
        </w:rPr>
        <w:t>ie</w:t>
      </w:r>
      <w:r w:rsidRPr="00BB059D">
        <w:rPr>
          <w:rFonts w:ascii="Calibri" w:hAnsi="Calibri" w:cs="Calibri"/>
        </w:rPr>
        <w:t xml:space="preserve"> de eiwitten in lymfesysteem deels </w:t>
      </w:r>
      <w:r w:rsidR="00B67AE3" w:rsidRPr="00BB059D">
        <w:rPr>
          <w:rFonts w:ascii="Calibri" w:hAnsi="Calibri" w:cs="Calibri"/>
        </w:rPr>
        <w:t>afbreken, waardoor de lymfedrainage wordt gestimuleerd</w:t>
      </w:r>
      <w:r w:rsidR="00736BAC" w:rsidRPr="00BB059D">
        <w:rPr>
          <w:rFonts w:ascii="Calibri" w:hAnsi="Calibri" w:cs="Calibri"/>
        </w:rPr>
        <w:t>. Bovendien zorgt infraroodtherapy voor de aanmaak van interleuke-6: deze stof zorgt voor de vorming van nieuwe afvoerkanalen van de lymfe</w:t>
      </w:r>
      <w:r w:rsidR="00B67AE3" w:rsidRPr="00BB059D">
        <w:rPr>
          <w:rStyle w:val="Voetnootmarkering"/>
          <w:rFonts w:ascii="Calibri" w:hAnsi="Calibri" w:cs="Calibri"/>
        </w:rPr>
        <w:footnoteReference w:id="9"/>
      </w:r>
      <w:r w:rsidR="00B67AE3" w:rsidRPr="00BB059D">
        <w:rPr>
          <w:rStyle w:val="Voetnootmarkering"/>
          <w:rFonts w:ascii="Calibri" w:hAnsi="Calibri" w:cs="Calibri"/>
        </w:rPr>
        <w:footnoteReference w:id="10"/>
      </w:r>
      <w:r w:rsidR="00B67AE3" w:rsidRPr="00BB059D">
        <w:rPr>
          <w:rStyle w:val="Voetnootmarkering"/>
          <w:rFonts w:ascii="Calibri" w:hAnsi="Calibri" w:cs="Calibri"/>
        </w:rPr>
        <w:footnoteReference w:id="11"/>
      </w:r>
      <w:r w:rsidR="00B67AE3" w:rsidRPr="00BB059D">
        <w:rPr>
          <w:rFonts w:ascii="Calibri" w:hAnsi="Calibri" w:cs="Calibri"/>
        </w:rPr>
        <w:t>.</w:t>
      </w:r>
    </w:p>
    <w:p w14:paraId="70DF299B" w14:textId="26778A2D" w:rsidR="00B67AE3" w:rsidRPr="00BB059D" w:rsidRDefault="00B67AE3" w:rsidP="00A138AE">
      <w:pPr>
        <w:pStyle w:val="Lijstalinea"/>
        <w:numPr>
          <w:ilvl w:val="0"/>
          <w:numId w:val="3"/>
        </w:numPr>
        <w:rPr>
          <w:rFonts w:ascii="Calibri" w:hAnsi="Calibri" w:cs="Calibri"/>
        </w:rPr>
      </w:pPr>
      <w:r w:rsidRPr="00BB059D">
        <w:rPr>
          <w:rFonts w:ascii="Calibri" w:hAnsi="Calibri" w:cs="Calibri"/>
        </w:rPr>
        <w:t>Door de bloedvatverwijdende eigenschappen wordt ook de circulatie van het lymfesysteem gestimuleerd</w:t>
      </w:r>
      <w:r w:rsidRPr="00BB059D">
        <w:rPr>
          <w:rStyle w:val="Voetnootmarkering"/>
          <w:rFonts w:ascii="Calibri" w:hAnsi="Calibri" w:cs="Calibri"/>
        </w:rPr>
        <w:footnoteReference w:id="12"/>
      </w:r>
      <w:r w:rsidRPr="00BB059D">
        <w:rPr>
          <w:rStyle w:val="Voetnootmarkering"/>
          <w:rFonts w:ascii="Calibri" w:hAnsi="Calibri" w:cs="Calibri"/>
        </w:rPr>
        <w:footnoteReference w:id="13"/>
      </w:r>
      <w:r w:rsidRPr="00BB059D">
        <w:rPr>
          <w:rStyle w:val="Voetnootmarkering"/>
          <w:rFonts w:ascii="Calibri" w:hAnsi="Calibri" w:cs="Calibri"/>
        </w:rPr>
        <w:footnoteReference w:id="14"/>
      </w:r>
      <w:r w:rsidRPr="00BB059D">
        <w:rPr>
          <w:rFonts w:ascii="Calibri" w:hAnsi="Calibri" w:cs="Calibri"/>
        </w:rPr>
        <w:t xml:space="preserve">. </w:t>
      </w:r>
    </w:p>
    <w:p w14:paraId="52FCACB3" w14:textId="1C52ACEE" w:rsidR="00B67AE3" w:rsidRPr="00BB059D" w:rsidRDefault="00B67AE3" w:rsidP="00A138AE">
      <w:pPr>
        <w:pStyle w:val="Lijstalinea"/>
        <w:numPr>
          <w:ilvl w:val="0"/>
          <w:numId w:val="3"/>
        </w:numPr>
        <w:rPr>
          <w:rFonts w:ascii="Calibri" w:hAnsi="Calibri" w:cs="Calibri"/>
        </w:rPr>
      </w:pPr>
      <w:r w:rsidRPr="00BB059D">
        <w:rPr>
          <w:rFonts w:ascii="Calibri" w:hAnsi="Calibri" w:cs="Calibri"/>
        </w:rPr>
        <w:t xml:space="preserve">Naast deze vasodilaterende eigenschappen stimuleert infraroodtherapy ook de </w:t>
      </w:r>
      <w:r w:rsidR="00C52CB8" w:rsidRPr="00BB059D">
        <w:rPr>
          <w:rFonts w:ascii="Calibri" w:hAnsi="Calibri" w:cs="Calibri"/>
        </w:rPr>
        <w:t>cellen van langerhans, macrofagen en endotheliale cellen. Door dit signaal filteren macrofagen eiwitten uit de lymfe, waardoor de circulatie word gestimuleerd</w:t>
      </w:r>
      <w:r w:rsidR="00C52CB8" w:rsidRPr="00BB059D">
        <w:rPr>
          <w:rStyle w:val="Voetnootmarkering"/>
          <w:rFonts w:ascii="Calibri" w:hAnsi="Calibri" w:cs="Calibri"/>
        </w:rPr>
        <w:footnoteReference w:id="15"/>
      </w:r>
      <w:r w:rsidR="00C52CB8" w:rsidRPr="00BB059D">
        <w:rPr>
          <w:rStyle w:val="Voetnootmarkering"/>
          <w:rFonts w:ascii="Calibri" w:hAnsi="Calibri" w:cs="Calibri"/>
        </w:rPr>
        <w:footnoteReference w:id="16"/>
      </w:r>
      <w:r w:rsidR="00C52CB8" w:rsidRPr="00BB059D">
        <w:rPr>
          <w:rStyle w:val="Voetnootmarkering"/>
          <w:rFonts w:ascii="Calibri" w:hAnsi="Calibri" w:cs="Calibri"/>
        </w:rPr>
        <w:footnoteReference w:id="17"/>
      </w:r>
      <w:r w:rsidR="00C52CB8" w:rsidRPr="00BB059D">
        <w:rPr>
          <w:rFonts w:ascii="Calibri" w:hAnsi="Calibri" w:cs="Calibri"/>
        </w:rPr>
        <w:t>.</w:t>
      </w:r>
    </w:p>
    <w:p w14:paraId="63D420FC" w14:textId="5C024327" w:rsidR="00181CD2" w:rsidRPr="00BB059D" w:rsidRDefault="00181CD2" w:rsidP="00181CD2">
      <w:pPr>
        <w:rPr>
          <w:rFonts w:ascii="Calibri" w:hAnsi="Calibri" w:cs="Calibri"/>
        </w:rPr>
      </w:pPr>
    </w:p>
    <w:p w14:paraId="7BD68523" w14:textId="3DA794C3" w:rsidR="00181CD2" w:rsidRPr="00BB059D" w:rsidRDefault="00181CD2" w:rsidP="00181CD2">
      <w:pPr>
        <w:pStyle w:val="Kop2"/>
        <w:numPr>
          <w:ilvl w:val="0"/>
          <w:numId w:val="1"/>
        </w:numPr>
        <w:rPr>
          <w:rFonts w:ascii="Calibri" w:hAnsi="Calibri" w:cs="Calibri"/>
          <w:sz w:val="24"/>
          <w:szCs w:val="24"/>
        </w:rPr>
      </w:pPr>
      <w:r w:rsidRPr="00BB059D">
        <w:rPr>
          <w:rFonts w:ascii="Calibri" w:hAnsi="Calibri" w:cs="Calibri"/>
          <w:sz w:val="24"/>
          <w:szCs w:val="24"/>
        </w:rPr>
        <w:lastRenderedPageBreak/>
        <w:t>Stimuleert mitochondrien</w:t>
      </w:r>
    </w:p>
    <w:p w14:paraId="7B288D30" w14:textId="005511C1" w:rsidR="00181CD2" w:rsidRPr="00BB059D" w:rsidRDefault="00FE5B7B" w:rsidP="00BB059D">
      <w:pPr>
        <w:pStyle w:val="Geenafstand"/>
      </w:pPr>
      <w:r w:rsidRPr="00BB059D">
        <w:t>Infrarood therapie s</w:t>
      </w:r>
      <w:r w:rsidR="0064007A" w:rsidRPr="00BB059D">
        <w:t>timuleert mitochondrien</w:t>
      </w:r>
      <w:r w:rsidR="00E75E1A" w:rsidRPr="00BB059D">
        <w:rPr>
          <w:rStyle w:val="Voetnootmarkering"/>
          <w:rFonts w:ascii="Calibri" w:hAnsi="Calibri" w:cs="Calibri"/>
        </w:rPr>
        <w:footnoteReference w:id="18"/>
      </w:r>
      <w:r w:rsidR="0064007A" w:rsidRPr="00BB059D">
        <w:rPr>
          <w:rStyle w:val="Voetnootmarkering"/>
          <w:rFonts w:ascii="Calibri" w:hAnsi="Calibri" w:cs="Calibri"/>
        </w:rPr>
        <w:footnoteReference w:id="19"/>
      </w:r>
      <w:r w:rsidR="00424A3A" w:rsidRPr="00BB059D">
        <w:rPr>
          <w:rStyle w:val="Voetnootmarkering"/>
          <w:rFonts w:ascii="Calibri" w:hAnsi="Calibri" w:cs="Calibri"/>
        </w:rPr>
        <w:footnoteReference w:id="20"/>
      </w:r>
      <w:r w:rsidR="0064007A" w:rsidRPr="00BB059D">
        <w:t xml:space="preserve">. </w:t>
      </w:r>
      <w:r w:rsidRPr="00BB059D">
        <w:t xml:space="preserve">Het infrarood licht </w:t>
      </w:r>
      <w:r w:rsidR="00E75E1A" w:rsidRPr="00BB059D">
        <w:t>verhoogt</w:t>
      </w:r>
      <w:r w:rsidRPr="00BB059D">
        <w:t xml:space="preserve"> namelijk </w:t>
      </w:r>
      <w:r w:rsidR="00E75E1A" w:rsidRPr="00BB059D">
        <w:t xml:space="preserve">de actviteit van </w:t>
      </w:r>
      <w:r w:rsidRPr="00BB059D">
        <w:t>het enzym cytochroom c oxidase, waardoor uiteindelijk ATP (energie) word gevormd</w:t>
      </w:r>
      <w:r w:rsidR="00424A3A" w:rsidRPr="00BB059D">
        <w:rPr>
          <w:rStyle w:val="Voetnootmarkering"/>
          <w:rFonts w:ascii="Calibri" w:hAnsi="Calibri" w:cs="Calibri"/>
        </w:rPr>
        <w:footnoteReference w:id="21"/>
      </w:r>
      <w:r w:rsidRPr="00BB059D">
        <w:rPr>
          <w:rStyle w:val="Voetnootmarkering"/>
          <w:rFonts w:ascii="Calibri" w:hAnsi="Calibri" w:cs="Calibri"/>
        </w:rPr>
        <w:footnoteReference w:id="22"/>
      </w:r>
      <w:r w:rsidR="004C6A1C" w:rsidRPr="00BB059D">
        <w:rPr>
          <w:rStyle w:val="Voetnootmarkering"/>
          <w:rFonts w:ascii="Calibri" w:hAnsi="Calibri" w:cs="Calibri"/>
        </w:rPr>
        <w:footnoteReference w:id="23"/>
      </w:r>
      <w:r w:rsidR="00320BC4" w:rsidRPr="00BB059D">
        <w:rPr>
          <w:rStyle w:val="Voetnootmarkering"/>
          <w:rFonts w:ascii="Calibri" w:hAnsi="Calibri" w:cs="Calibri"/>
        </w:rPr>
        <w:footnoteReference w:id="24"/>
      </w:r>
      <w:r w:rsidR="00E75E1A" w:rsidRPr="00BB059D">
        <w:rPr>
          <w:rStyle w:val="Voetnootmarkering"/>
          <w:rFonts w:ascii="Calibri" w:hAnsi="Calibri" w:cs="Calibri"/>
        </w:rPr>
        <w:footnoteReference w:id="25"/>
      </w:r>
      <w:r w:rsidR="00A82198" w:rsidRPr="00BB059D">
        <w:rPr>
          <w:rStyle w:val="Voetnootmarkering"/>
          <w:rFonts w:ascii="Calibri" w:hAnsi="Calibri" w:cs="Calibri"/>
        </w:rPr>
        <w:footnoteReference w:id="26"/>
      </w:r>
      <w:r w:rsidRPr="00BB059D">
        <w:t xml:space="preserve">. </w:t>
      </w:r>
      <w:r w:rsidR="00B47CBE" w:rsidRPr="00BB059D">
        <w:t xml:space="preserve"> </w:t>
      </w:r>
      <w:r w:rsidR="00424A3A" w:rsidRPr="00BB059D">
        <w:t>Als gevolg hiervan is er meer energie beschikbaar en worden signalen tussen de cellen</w:t>
      </w:r>
      <w:r w:rsidR="00BB059D">
        <w:t xml:space="preserve"> sneller doorgegeven</w:t>
      </w:r>
      <w:r w:rsidR="00424A3A" w:rsidRPr="00BB059D">
        <w:t xml:space="preserve">. Voor atleten is het dan ook een erg veel gebruikte </w:t>
      </w:r>
      <w:r w:rsidR="00424A3A" w:rsidRPr="00BB059D">
        <w:lastRenderedPageBreak/>
        <w:t>therapie:</w:t>
      </w:r>
      <w:r w:rsidR="00B47CBE" w:rsidRPr="00BB059D">
        <w:t xml:space="preserve"> </w:t>
      </w:r>
      <w:r w:rsidR="00424A3A" w:rsidRPr="00BB059D">
        <w:t xml:space="preserve">Het stimuleert namelijk ook </w:t>
      </w:r>
      <w:r w:rsidR="00B47CBE" w:rsidRPr="00BB059D">
        <w:t>aanmaak van ATP in de</w:t>
      </w:r>
      <w:r w:rsidR="00BB059D">
        <w:t xml:space="preserve"> </w:t>
      </w:r>
      <w:r w:rsidR="00B47CBE" w:rsidRPr="00BB059D">
        <w:t xml:space="preserve">spieren, waardoor het prestatievermogen </w:t>
      </w:r>
      <w:r w:rsidR="00B13391" w:rsidRPr="00BB059D">
        <w:t xml:space="preserve">en het herstel </w:t>
      </w:r>
      <w:r w:rsidR="00B47CBE" w:rsidRPr="00BB059D">
        <w:t>kan verbeteren</w:t>
      </w:r>
      <w:r w:rsidR="00B13391" w:rsidRPr="00BB059D">
        <w:rPr>
          <w:rStyle w:val="Voetnootmarkering"/>
          <w:rFonts w:ascii="Calibri" w:hAnsi="Calibri" w:cs="Calibri"/>
        </w:rPr>
        <w:footnoteReference w:id="27"/>
      </w:r>
      <w:r w:rsidR="00424A3A" w:rsidRPr="00BB059D">
        <w:rPr>
          <w:rStyle w:val="Voetnootmarkering"/>
          <w:rFonts w:ascii="Calibri" w:hAnsi="Calibri" w:cs="Calibri"/>
        </w:rPr>
        <w:footnoteReference w:id="28"/>
      </w:r>
      <w:r w:rsidR="00B13391" w:rsidRPr="00BB059D">
        <w:rPr>
          <w:rStyle w:val="Voetnootmarkering"/>
          <w:rFonts w:ascii="Calibri" w:hAnsi="Calibri" w:cs="Calibri"/>
        </w:rPr>
        <w:footnoteReference w:id="29"/>
      </w:r>
      <w:r w:rsidR="003116BB" w:rsidRPr="00BB059D">
        <w:rPr>
          <w:rStyle w:val="Voetnootmarkering"/>
          <w:rFonts w:ascii="Calibri" w:hAnsi="Calibri" w:cs="Calibri"/>
        </w:rPr>
        <w:footnoteReference w:id="30"/>
      </w:r>
      <w:r w:rsidR="003116BB" w:rsidRPr="00BB059D">
        <w:rPr>
          <w:rStyle w:val="Voetnootmarkering"/>
          <w:rFonts w:ascii="Calibri" w:hAnsi="Calibri" w:cs="Calibri"/>
        </w:rPr>
        <w:footnoteReference w:id="31"/>
      </w:r>
      <w:r w:rsidR="003116BB" w:rsidRPr="00BB059D">
        <w:rPr>
          <w:rStyle w:val="Voetnootmarkering"/>
          <w:rFonts w:ascii="Calibri" w:hAnsi="Calibri" w:cs="Calibri"/>
        </w:rPr>
        <w:footnoteReference w:id="32"/>
      </w:r>
      <w:r w:rsidR="003116BB" w:rsidRPr="00BB059D">
        <w:rPr>
          <w:rStyle w:val="Voetnootmarkering"/>
          <w:rFonts w:ascii="Calibri" w:hAnsi="Calibri" w:cs="Calibri"/>
        </w:rPr>
        <w:footnoteReference w:id="33"/>
      </w:r>
      <w:r w:rsidR="003116BB" w:rsidRPr="00BB059D">
        <w:rPr>
          <w:rStyle w:val="Voetnootmarkering"/>
          <w:rFonts w:ascii="Calibri" w:hAnsi="Calibri" w:cs="Calibri"/>
        </w:rPr>
        <w:footnoteReference w:id="34"/>
      </w:r>
      <w:r w:rsidR="00B47CBE" w:rsidRPr="00BB059D">
        <w:t>.</w:t>
      </w:r>
    </w:p>
    <w:sectPr w:rsidR="00181CD2" w:rsidRPr="00BB05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C900" w14:textId="77777777" w:rsidR="002A3AAF" w:rsidRDefault="002A3AAF" w:rsidP="0064007A">
      <w:r>
        <w:separator/>
      </w:r>
    </w:p>
  </w:endnote>
  <w:endnote w:type="continuationSeparator" w:id="0">
    <w:p w14:paraId="36210D2D" w14:textId="77777777" w:rsidR="002A3AAF" w:rsidRDefault="002A3AAF" w:rsidP="0064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2DDC" w14:textId="77777777" w:rsidR="002A3AAF" w:rsidRDefault="002A3AAF" w:rsidP="0064007A">
      <w:r>
        <w:separator/>
      </w:r>
    </w:p>
  </w:footnote>
  <w:footnote w:type="continuationSeparator" w:id="0">
    <w:p w14:paraId="75C035A2" w14:textId="77777777" w:rsidR="002A3AAF" w:rsidRDefault="002A3AAF" w:rsidP="0064007A">
      <w:r>
        <w:continuationSeparator/>
      </w:r>
    </w:p>
  </w:footnote>
  <w:footnote w:id="1">
    <w:p w14:paraId="06818C51" w14:textId="77777777" w:rsidR="00320BC4" w:rsidRPr="00BB059D" w:rsidRDefault="00320BC4" w:rsidP="00320BC4">
      <w:pPr>
        <w:rPr>
          <w:rFonts w:ascii="Calibri" w:eastAsia="Times New Roman" w:hAnsi="Calibri" w:cs="Calibri"/>
          <w:sz w:val="20"/>
          <w:szCs w:val="20"/>
          <w:lang w:val="en-US" w:eastAsia="nl-NL"/>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eastAsia="Times New Roman" w:hAnsi="Calibri" w:cs="Calibri"/>
          <w:color w:val="212121"/>
          <w:sz w:val="20"/>
          <w:szCs w:val="20"/>
          <w:shd w:val="clear" w:color="auto" w:fill="FFFFFF"/>
          <w:lang w:val="en-US" w:eastAsia="nl-NL"/>
        </w:rPr>
        <w:t>Tsagkaris C, Papazoglou AS, Eleftheriades A, Tsakopoulos S, Alexiou A, Găman MA, Moysidis DV. Infrared Radiation in the Management of Musculoskeletal Conditions and Chronic Pain: A Systematic Review. Eur J Investig Health Psychol Educ. 2022 Mar 14;12(3):334-343. doi: 10.3390/ejihpe12030024. PMID: 35323210; PMCID: PMC8946909.</w:t>
      </w:r>
    </w:p>
    <w:p w14:paraId="712F1563" w14:textId="32F0BC92" w:rsidR="00320BC4" w:rsidRPr="00BB059D" w:rsidRDefault="00320BC4">
      <w:pPr>
        <w:pStyle w:val="Voetnoottekst"/>
        <w:rPr>
          <w:rFonts w:ascii="Calibri" w:hAnsi="Calibri" w:cs="Calibri"/>
          <w:lang w:val="en-US"/>
        </w:rPr>
      </w:pPr>
    </w:p>
  </w:footnote>
  <w:footnote w:id="2">
    <w:p w14:paraId="5D91491B" w14:textId="3522E671" w:rsidR="00A55055" w:rsidRPr="00BB059D" w:rsidRDefault="00A55055">
      <w:pPr>
        <w:pStyle w:val="Voetnoottekst"/>
        <w:rPr>
          <w:rFonts w:ascii="Calibri" w:hAnsi="Calibri" w:cs="Calibri"/>
          <w:lang w:val="en-US"/>
        </w:rPr>
      </w:pPr>
      <w:r w:rsidRPr="00BB059D">
        <w:rPr>
          <w:rStyle w:val="Voetnootmarkering"/>
          <w:rFonts w:ascii="Calibri" w:hAnsi="Calibri" w:cs="Calibri"/>
        </w:rPr>
        <w:footnoteRef/>
      </w:r>
      <w:r w:rsidRPr="00BB059D">
        <w:rPr>
          <w:rFonts w:ascii="Calibri" w:hAnsi="Calibri" w:cs="Calibri"/>
          <w:lang w:val="en-US"/>
        </w:rPr>
        <w:t xml:space="preserve"> Gribbe, O., Samuelson, U. E., &amp; Wiklund, N. P. (2007). Effects of nitric oxide synthase inhibition on blood flow and survival in experimental skin flaps. Journal of Plastic, Reconstructive &amp; Aesthetic Surgery, 60(3), 287–293. </w:t>
      </w:r>
    </w:p>
  </w:footnote>
  <w:footnote w:id="3">
    <w:p w14:paraId="57013A6D" w14:textId="24679745" w:rsidR="0080567E" w:rsidRPr="00BB059D" w:rsidRDefault="0080567E" w:rsidP="00BB059D">
      <w:pPr>
        <w:pStyle w:val="Normaalweb"/>
        <w:rPr>
          <w:rFonts w:ascii="Calibri" w:hAnsi="Calibri" w:cs="Calibri"/>
          <w:sz w:val="20"/>
          <w:szCs w:val="20"/>
          <w:lang w:val="en-US"/>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Lin, C. C., Liu, X. M., Peyton, K., Wang, H., Yang, W. C., Lin, S. J., &amp; Durante, W. (2008). Far infrared therapy inhibits vascular endothelial inflammation via the induction of hemeoxygenase-1. Arterio- sclerosis, Thrombosis, and Vascular Biology, 28(4), 739–745. https://doi.org/10.1161/ATVBAHA.107.160085 </w:t>
      </w:r>
    </w:p>
  </w:footnote>
  <w:footnote w:id="4">
    <w:p w14:paraId="5967FFFF" w14:textId="1C5C17F6" w:rsidR="00261F60" w:rsidRPr="00BB059D" w:rsidRDefault="00261F60">
      <w:pPr>
        <w:pStyle w:val="Voetnoottekst"/>
        <w:rPr>
          <w:rFonts w:ascii="Calibri" w:hAnsi="Calibri" w:cs="Calibri"/>
        </w:rPr>
      </w:pPr>
      <w:r w:rsidRPr="00BB059D">
        <w:rPr>
          <w:rStyle w:val="Voetnootmarkering"/>
          <w:rFonts w:ascii="Calibri" w:hAnsi="Calibri" w:cs="Calibri"/>
        </w:rPr>
        <w:footnoteRef/>
      </w:r>
      <w:r w:rsidRPr="00BB059D">
        <w:rPr>
          <w:rFonts w:ascii="Calibri" w:hAnsi="Calibri" w:cs="Calibri"/>
          <w:lang w:val="en-US"/>
        </w:rPr>
        <w:t xml:space="preserve"> Wang, Y.-H., Cheng, F.-Y., Chao, Y.-F. C., Liu, C.-Y., &amp; Chang, Y. (2020). Effects of Far-Infrared Therapy on Foot Circulation Among Hemodialysis Patients With Diabetes Mellitus. </w:t>
      </w:r>
      <w:r w:rsidRPr="00BB059D">
        <w:rPr>
          <w:rFonts w:ascii="Calibri" w:hAnsi="Calibri" w:cs="Calibri"/>
        </w:rPr>
        <w:t>Biological Research For Nursing, 109980042092373. doi:10.1177/1099800420923730</w:t>
      </w:r>
    </w:p>
  </w:footnote>
  <w:footnote w:id="5">
    <w:p w14:paraId="1101CBD2" w14:textId="75AA6167" w:rsidR="00A55055" w:rsidRPr="00BB059D" w:rsidRDefault="00A55055" w:rsidP="00BB059D">
      <w:pPr>
        <w:pStyle w:val="Normaalweb"/>
        <w:rPr>
          <w:rFonts w:ascii="Calibri" w:hAnsi="Calibri" w:cs="Calibri"/>
          <w:sz w:val="20"/>
          <w:szCs w:val="20"/>
          <w:lang w:val="en-US"/>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Chang, Y. (2018). The effect of far infrared radiation therapy on inflammation regulation in lipopolysaccharide-induced peritonitis in mice. SAGE Open Medicine, 6, 1–7. https://doi.org/10.1177/ 2050312118798941 </w:t>
      </w:r>
    </w:p>
  </w:footnote>
  <w:footnote w:id="6">
    <w:p w14:paraId="160963CD" w14:textId="16EF559E" w:rsidR="0080567E" w:rsidRPr="00BB059D" w:rsidRDefault="0080567E" w:rsidP="00BB059D">
      <w:pPr>
        <w:pStyle w:val="Normaalweb"/>
        <w:rPr>
          <w:rFonts w:ascii="Calibri" w:hAnsi="Calibri" w:cs="Calibri"/>
          <w:sz w:val="20"/>
          <w:szCs w:val="20"/>
          <w:lang w:val="en-US"/>
        </w:rPr>
      </w:pPr>
      <w:r w:rsidRPr="00BB059D">
        <w:rPr>
          <w:rStyle w:val="Voetnootmarkering"/>
          <w:rFonts w:ascii="Calibri" w:hAnsi="Calibri" w:cs="Calibri"/>
          <w:sz w:val="20"/>
          <w:szCs w:val="20"/>
        </w:rPr>
        <w:footnoteRef/>
      </w:r>
      <w:r w:rsidRPr="00BB059D">
        <w:rPr>
          <w:rFonts w:ascii="Calibri" w:hAnsi="Calibri" w:cs="Calibri"/>
          <w:sz w:val="20"/>
          <w:szCs w:val="20"/>
        </w:rPr>
        <w:t xml:space="preserve"> Yu, S. Y., Chiu, J. H., Yang, S. D., Hsu, Y. C., Lui, W. Y., &amp; Wu, C. W. (2006). </w:t>
      </w:r>
      <w:r w:rsidRPr="00BB059D">
        <w:rPr>
          <w:rFonts w:ascii="Calibri" w:hAnsi="Calibri" w:cs="Calibri"/>
          <w:sz w:val="20"/>
          <w:szCs w:val="20"/>
          <w:lang w:val="en-US"/>
        </w:rPr>
        <w:t xml:space="preserve">Biological effect of far-infrared therapy on increasing skin microcirculation in rats. Photodermatology, Photoimmunol- ogy, &amp; Photomedicine, 22(2), 78–86. https://doi.org/10.1111/j. 1600-0781.2006.00208.x </w:t>
      </w:r>
    </w:p>
  </w:footnote>
  <w:footnote w:id="7">
    <w:p w14:paraId="09C655A1" w14:textId="521383EA" w:rsidR="00261F60" w:rsidRPr="00BB059D" w:rsidRDefault="00261F60" w:rsidP="00B67AE3">
      <w:pPr>
        <w:pStyle w:val="Normaalweb"/>
        <w:rPr>
          <w:rFonts w:ascii="Calibri" w:hAnsi="Calibri" w:cs="Calibri"/>
          <w:sz w:val="20"/>
          <w:szCs w:val="20"/>
          <w:lang w:val="en-US"/>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Fraislm, P., Mazzone, M., Schmidt, T., &amp; Carmeliet, P. (2009). Reg- ulation of angiogenesis by oxygen and metabolism. Developmental Cell, 16(2), 167–179. https://doi.org/10.1016/j.devcel.2009.01.003 </w:t>
      </w:r>
    </w:p>
  </w:footnote>
  <w:footnote w:id="8">
    <w:p w14:paraId="6AE8131F" w14:textId="77777777" w:rsidR="00261F60" w:rsidRPr="00BB059D" w:rsidRDefault="00261F60" w:rsidP="00261F60">
      <w:pPr>
        <w:pStyle w:val="Normaalweb"/>
        <w:rPr>
          <w:rFonts w:ascii="Calibri" w:hAnsi="Calibri" w:cs="Calibri"/>
          <w:sz w:val="20"/>
          <w:szCs w:val="20"/>
          <w:lang w:val="en-US"/>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Chen, C. F., Yang, W. C., &amp; Lin, C. C. (2016). An update of the effect of far infrared therapy on arteriovenous access in end-stage renal disease patients. Journal of Vascular Access, 17(4), 293–298. https://doi.org/10.5301/jva.5000561 </w:t>
      </w:r>
    </w:p>
    <w:p w14:paraId="49827395" w14:textId="64328EEF" w:rsidR="00261F60" w:rsidRPr="00BB059D" w:rsidRDefault="00261F60">
      <w:pPr>
        <w:pStyle w:val="Voetnoottekst"/>
        <w:rPr>
          <w:rFonts w:ascii="Calibri" w:hAnsi="Calibri" w:cs="Calibri"/>
          <w:lang w:val="en-US"/>
        </w:rPr>
      </w:pPr>
    </w:p>
  </w:footnote>
  <w:footnote w:id="9">
    <w:p w14:paraId="0A1AE557" w14:textId="07E04232" w:rsidR="00B67AE3" w:rsidRPr="00BB059D" w:rsidRDefault="00B67AE3">
      <w:pPr>
        <w:pStyle w:val="Voetnoottekst"/>
        <w:rPr>
          <w:rFonts w:ascii="Calibri" w:hAnsi="Calibri" w:cs="Calibri"/>
          <w:lang w:val="en-US"/>
        </w:rPr>
      </w:pPr>
      <w:r w:rsidRPr="00BB059D">
        <w:rPr>
          <w:rStyle w:val="Voetnootmarkering"/>
          <w:rFonts w:ascii="Calibri" w:hAnsi="Calibri" w:cs="Calibri"/>
        </w:rPr>
        <w:footnoteRef/>
      </w:r>
      <w:r w:rsidRPr="00BB059D">
        <w:rPr>
          <w:rFonts w:ascii="Calibri" w:hAnsi="Calibri" w:cs="Calibri"/>
        </w:rPr>
        <w:t xml:space="preserve"> Li, K., Zhang, Z., Liu, N. F., Feng, S. Q., Tong, Y., Zhang, J. F., … </w:t>
      </w:r>
      <w:r w:rsidRPr="00BB059D">
        <w:rPr>
          <w:rFonts w:ascii="Calibri" w:hAnsi="Calibri" w:cs="Calibri"/>
          <w:lang w:val="en-US"/>
        </w:rPr>
        <w:t xml:space="preserve">Zhang, Y. X. (2017). Efficacy and safety of far infrared radiation in lymphedema treatment: clinical evaluation and laboratory analysis. </w:t>
      </w:r>
      <w:r w:rsidRPr="00BB059D">
        <w:rPr>
          <w:rFonts w:ascii="Calibri" w:hAnsi="Calibri" w:cs="Calibri"/>
        </w:rPr>
        <w:t>Lasers in Medical Science, 32(3), 485–494. doi:10.1007/s10103-016-2135-0</w:t>
      </w:r>
    </w:p>
  </w:footnote>
  <w:footnote w:id="10">
    <w:p w14:paraId="5BED9177" w14:textId="1C004994" w:rsidR="00B67AE3" w:rsidRPr="00BB059D" w:rsidRDefault="00B67AE3" w:rsidP="00B67AE3">
      <w:pPr>
        <w:pStyle w:val="Normaalweb"/>
        <w:rPr>
          <w:rFonts w:ascii="Calibri" w:hAnsi="Calibri" w:cs="Calibri"/>
          <w:color w:val="111111"/>
          <w:sz w:val="20"/>
          <w:szCs w:val="20"/>
          <w:lang w:val="en-US"/>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hAnsi="Calibri" w:cs="Calibri"/>
          <w:color w:val="111111"/>
          <w:sz w:val="20"/>
          <w:szCs w:val="20"/>
          <w:lang w:val="en-US"/>
        </w:rPr>
        <w:t xml:space="preserve">Piller N, Thelander A (1998) Treating chronic post mastectomy lymphoedema with low level laser therapy: a cost effective strategy to reduce lymphoedema severity and improve the quality of patient life. Lymphology 31:74–86 </w:t>
      </w:r>
    </w:p>
  </w:footnote>
  <w:footnote w:id="11">
    <w:p w14:paraId="40103F28" w14:textId="6B5D3EC2" w:rsidR="00B67AE3" w:rsidRPr="00BB059D" w:rsidRDefault="00B67AE3" w:rsidP="00B67AE3">
      <w:pPr>
        <w:pStyle w:val="Normaalweb"/>
        <w:rPr>
          <w:rFonts w:ascii="Calibri" w:hAnsi="Calibri" w:cs="Calibri"/>
          <w:sz w:val="20"/>
          <w:szCs w:val="20"/>
          <w:lang w:val="en-US"/>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hAnsi="Calibri" w:cs="Calibri"/>
          <w:color w:val="111111"/>
          <w:sz w:val="20"/>
          <w:szCs w:val="20"/>
          <w:lang w:val="en-US"/>
        </w:rPr>
        <w:t xml:space="preserve">Wong CH, Lin LC, Lee HH, Liu CF (2012) The analgesic effect of thermal therapy after total knee arthroplasty. J Altern Complement Med 18:175–179 </w:t>
      </w:r>
    </w:p>
  </w:footnote>
  <w:footnote w:id="12">
    <w:p w14:paraId="57246E87" w14:textId="21739D10" w:rsidR="00B67AE3" w:rsidRPr="00BB059D" w:rsidRDefault="00B67AE3" w:rsidP="00B67AE3">
      <w:pPr>
        <w:pStyle w:val="Normaalweb"/>
        <w:rPr>
          <w:rFonts w:ascii="Calibri" w:hAnsi="Calibri" w:cs="Calibri"/>
          <w:color w:val="111111"/>
          <w:sz w:val="20"/>
          <w:szCs w:val="20"/>
          <w:lang w:val="en-US"/>
        </w:rPr>
      </w:pPr>
      <w:r w:rsidRPr="00BB059D">
        <w:rPr>
          <w:rStyle w:val="Voetnootmarkering"/>
          <w:rFonts w:ascii="Calibri" w:hAnsi="Calibri" w:cs="Calibri"/>
          <w:sz w:val="20"/>
          <w:szCs w:val="20"/>
        </w:rPr>
        <w:footnoteRef/>
      </w:r>
      <w:r w:rsidRPr="00BB059D">
        <w:rPr>
          <w:rFonts w:ascii="Calibri" w:hAnsi="Calibri" w:cs="Calibri"/>
          <w:color w:val="111111"/>
          <w:sz w:val="20"/>
          <w:szCs w:val="20"/>
          <w:lang w:val="en-US"/>
        </w:rPr>
        <w:t xml:space="preserve">Bruns F, Micke O, Bremer M (2003) Current status of selenium and other treatments for secondary lymphedema. J Support Oncol 1: 121–130 </w:t>
      </w:r>
    </w:p>
  </w:footnote>
  <w:footnote w:id="13">
    <w:p w14:paraId="67DADF6F" w14:textId="24492E07" w:rsidR="00B67AE3" w:rsidRPr="00BB059D" w:rsidRDefault="00B67AE3" w:rsidP="00B67AE3">
      <w:pPr>
        <w:pStyle w:val="Normaalweb"/>
        <w:rPr>
          <w:rFonts w:ascii="Calibri" w:hAnsi="Calibri" w:cs="Calibri"/>
          <w:sz w:val="20"/>
          <w:szCs w:val="20"/>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hAnsi="Calibri" w:cs="Calibri"/>
          <w:color w:val="111111"/>
          <w:sz w:val="20"/>
          <w:szCs w:val="20"/>
          <w:lang w:val="en-US"/>
        </w:rPr>
        <w:t xml:space="preserve">Hwang WT, Chung SH, Lee JS (2015) Complex decongestive physical therapy and low-level laser therapy for the treatment of pediatric congenital lymphedema: a case report. </w:t>
      </w:r>
      <w:r w:rsidRPr="00BB059D">
        <w:rPr>
          <w:rFonts w:ascii="Calibri" w:hAnsi="Calibri" w:cs="Calibri"/>
          <w:color w:val="111111"/>
          <w:sz w:val="20"/>
          <w:szCs w:val="20"/>
        </w:rPr>
        <w:t>J Phys Ther Sci 27: 2021–2022</w:t>
      </w:r>
    </w:p>
  </w:footnote>
  <w:footnote w:id="14">
    <w:p w14:paraId="11080B6C" w14:textId="29D59D0A" w:rsidR="00B67AE3" w:rsidRPr="00BB059D" w:rsidRDefault="00B67AE3" w:rsidP="00BB059D">
      <w:pPr>
        <w:pStyle w:val="Normaalweb"/>
        <w:rPr>
          <w:rFonts w:ascii="Calibri" w:hAnsi="Calibri" w:cs="Calibri"/>
          <w:color w:val="111111"/>
          <w:sz w:val="20"/>
          <w:szCs w:val="20"/>
          <w:lang w:val="en-US"/>
        </w:rPr>
      </w:pPr>
      <w:r w:rsidRPr="00BB059D">
        <w:rPr>
          <w:rStyle w:val="Voetnootmarkering"/>
          <w:rFonts w:ascii="Calibri" w:hAnsi="Calibri" w:cs="Calibri"/>
          <w:sz w:val="20"/>
          <w:szCs w:val="20"/>
        </w:rPr>
        <w:footnoteRef/>
      </w:r>
      <w:r w:rsidRPr="00BB059D">
        <w:rPr>
          <w:rFonts w:ascii="Calibri" w:hAnsi="Calibri" w:cs="Calibri"/>
          <w:color w:val="111111"/>
          <w:sz w:val="20"/>
          <w:szCs w:val="20"/>
          <w:lang w:val="en-US"/>
        </w:rPr>
        <w:t xml:space="preserve">Liu NF, Olszewski W (1993) The influence of local hyperthermia on lymphedema and lymphedematous skin of the human leg. Lymphology 26:28–37 </w:t>
      </w:r>
    </w:p>
  </w:footnote>
  <w:footnote w:id="15">
    <w:p w14:paraId="4ED95A84" w14:textId="02F654B0" w:rsidR="00C52CB8" w:rsidRPr="00BB059D" w:rsidRDefault="00C52CB8" w:rsidP="00BB059D">
      <w:pPr>
        <w:pStyle w:val="Normaalweb"/>
        <w:rPr>
          <w:rFonts w:ascii="Calibri" w:hAnsi="Calibri" w:cs="Calibri"/>
          <w:sz w:val="20"/>
          <w:szCs w:val="20"/>
          <w:lang w:val="en-US"/>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hAnsi="Calibri" w:cs="Calibri"/>
          <w:color w:val="111111"/>
          <w:sz w:val="20"/>
          <w:szCs w:val="20"/>
          <w:lang w:val="en-US"/>
        </w:rPr>
        <w:t xml:space="preserve">Cao W, Zhang D, Gan J (1999) Effects of microwave baking on the immunological cells in primary lymphedema patients. Zhonghua Zheng Xing Shao Shang Wai Ke Za Zhi 15:357–359 </w:t>
      </w:r>
    </w:p>
  </w:footnote>
  <w:footnote w:id="16">
    <w:p w14:paraId="56696F77" w14:textId="7BDB5EED" w:rsidR="00C52CB8" w:rsidRPr="00BB059D" w:rsidRDefault="00C52CB8" w:rsidP="00BB059D">
      <w:pPr>
        <w:pStyle w:val="Normaalweb"/>
        <w:rPr>
          <w:rFonts w:ascii="Calibri" w:hAnsi="Calibri" w:cs="Calibri"/>
          <w:sz w:val="20"/>
          <w:szCs w:val="20"/>
          <w:lang w:val="en-US"/>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hAnsi="Calibri" w:cs="Calibri"/>
          <w:color w:val="111111"/>
          <w:sz w:val="20"/>
          <w:szCs w:val="20"/>
          <w:lang w:val="en-US"/>
        </w:rPr>
        <w:t xml:space="preserve">Cao W, Zhang D, Gan J (2000) Microwave effect on immunolog- ical response of chronic limb lymphedema. Zhongguo Xiu Fu Chong Jian Wai Ke Za Zhi 14:105–109 </w:t>
      </w:r>
    </w:p>
  </w:footnote>
  <w:footnote w:id="17">
    <w:p w14:paraId="2AC0F4C3" w14:textId="3F1BA56D" w:rsidR="00C52CB8" w:rsidRPr="00BB059D" w:rsidRDefault="00C52CB8" w:rsidP="00BB059D">
      <w:pPr>
        <w:pStyle w:val="Normaalweb"/>
        <w:rPr>
          <w:rFonts w:ascii="Calibri" w:hAnsi="Calibri" w:cs="Calibri"/>
          <w:sz w:val="20"/>
          <w:szCs w:val="20"/>
          <w:lang w:val="en-US"/>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hAnsi="Calibri" w:cs="Calibri"/>
          <w:color w:val="111111"/>
          <w:sz w:val="20"/>
          <w:szCs w:val="20"/>
          <w:lang w:val="en-US"/>
        </w:rPr>
        <w:t xml:space="preserve">YuSY,ChiuJH,YangSD,HsuYC,LuiWYetal(2006)Biological effect of far-infrared therapy on increasing skin microcirculation in rats. Photodermatol Photoimmunol Photomed 22:78–86 </w:t>
      </w:r>
    </w:p>
  </w:footnote>
  <w:footnote w:id="18">
    <w:p w14:paraId="402FC9B5" w14:textId="77777777" w:rsidR="00E75E1A" w:rsidRPr="00BB059D" w:rsidRDefault="00E75E1A" w:rsidP="00E75E1A">
      <w:pPr>
        <w:rPr>
          <w:rFonts w:ascii="Calibri" w:eastAsia="Times New Roman" w:hAnsi="Calibri" w:cs="Calibri"/>
          <w:sz w:val="20"/>
          <w:szCs w:val="20"/>
          <w:lang w:val="en-US" w:eastAsia="nl-NL"/>
        </w:rPr>
      </w:pPr>
      <w:r w:rsidRPr="00BB059D">
        <w:rPr>
          <w:rStyle w:val="Voetnootmarkering"/>
          <w:rFonts w:ascii="Calibri" w:hAnsi="Calibri" w:cs="Calibri"/>
          <w:sz w:val="20"/>
          <w:szCs w:val="20"/>
        </w:rPr>
        <w:footnoteRef/>
      </w:r>
      <w:r w:rsidRPr="00BB059D">
        <w:rPr>
          <w:rFonts w:ascii="Calibri" w:hAnsi="Calibri" w:cs="Calibri"/>
          <w:sz w:val="20"/>
          <w:szCs w:val="20"/>
        </w:rPr>
        <w:t xml:space="preserve"> </w:t>
      </w:r>
      <w:r w:rsidRPr="00BB059D">
        <w:rPr>
          <w:rFonts w:ascii="Calibri" w:eastAsia="Times New Roman" w:hAnsi="Calibri" w:cs="Calibri"/>
          <w:color w:val="222222"/>
          <w:sz w:val="20"/>
          <w:szCs w:val="20"/>
          <w:shd w:val="clear" w:color="auto" w:fill="FFFFFF"/>
          <w:lang w:eastAsia="nl-NL"/>
        </w:rPr>
        <w:t>Wong-Riley, M. T. </w:t>
      </w:r>
      <w:r w:rsidRPr="00BB059D">
        <w:rPr>
          <w:rFonts w:ascii="Calibri" w:eastAsia="Times New Roman" w:hAnsi="Calibri" w:cs="Calibri"/>
          <w:i/>
          <w:iCs/>
          <w:color w:val="222222"/>
          <w:sz w:val="20"/>
          <w:szCs w:val="20"/>
          <w:lang w:eastAsia="nl-NL"/>
        </w:rPr>
        <w:t>et al</w:t>
      </w:r>
      <w:r w:rsidRPr="00BB059D">
        <w:rPr>
          <w:rFonts w:ascii="Calibri" w:eastAsia="Times New Roman" w:hAnsi="Calibri" w:cs="Calibri"/>
          <w:color w:val="222222"/>
          <w:sz w:val="20"/>
          <w:szCs w:val="20"/>
          <w:shd w:val="clear" w:color="auto" w:fill="FFFFFF"/>
          <w:lang w:eastAsia="nl-NL"/>
        </w:rPr>
        <w:t xml:space="preserve">. </w:t>
      </w:r>
      <w:r w:rsidRPr="00BB059D">
        <w:rPr>
          <w:rFonts w:ascii="Calibri" w:eastAsia="Times New Roman" w:hAnsi="Calibri" w:cs="Calibri"/>
          <w:color w:val="222222"/>
          <w:sz w:val="20"/>
          <w:szCs w:val="20"/>
          <w:shd w:val="clear" w:color="auto" w:fill="FFFFFF"/>
          <w:lang w:val="en-US" w:eastAsia="nl-NL"/>
        </w:rPr>
        <w:t>Photobiomodulation directly benefits primary neurons functionally inactivated by toxins: role of cytochrome c oxidase. </w:t>
      </w:r>
      <w:r w:rsidRPr="00BB059D">
        <w:rPr>
          <w:rFonts w:ascii="Calibri" w:eastAsia="Times New Roman" w:hAnsi="Calibri" w:cs="Calibri"/>
          <w:i/>
          <w:iCs/>
          <w:color w:val="222222"/>
          <w:sz w:val="20"/>
          <w:szCs w:val="20"/>
          <w:lang w:val="en-US" w:eastAsia="nl-NL"/>
        </w:rPr>
        <w:t>The Journal of biological chemistry</w:t>
      </w:r>
      <w:r w:rsidRPr="00BB059D">
        <w:rPr>
          <w:rFonts w:ascii="Calibri" w:eastAsia="Times New Roman" w:hAnsi="Calibri" w:cs="Calibri"/>
          <w:color w:val="222222"/>
          <w:sz w:val="20"/>
          <w:szCs w:val="20"/>
          <w:shd w:val="clear" w:color="auto" w:fill="FFFFFF"/>
          <w:lang w:val="en-US" w:eastAsia="nl-NL"/>
        </w:rPr>
        <w:t> </w:t>
      </w:r>
      <w:r w:rsidRPr="00BB059D">
        <w:rPr>
          <w:rFonts w:ascii="Calibri" w:eastAsia="Times New Roman" w:hAnsi="Calibri" w:cs="Calibri"/>
          <w:b/>
          <w:bCs/>
          <w:color w:val="222222"/>
          <w:sz w:val="20"/>
          <w:szCs w:val="20"/>
          <w:lang w:val="en-US" w:eastAsia="nl-NL"/>
        </w:rPr>
        <w:t>280</w:t>
      </w:r>
      <w:r w:rsidRPr="00BB059D">
        <w:rPr>
          <w:rFonts w:ascii="Calibri" w:eastAsia="Times New Roman" w:hAnsi="Calibri" w:cs="Calibri"/>
          <w:color w:val="222222"/>
          <w:sz w:val="20"/>
          <w:szCs w:val="20"/>
          <w:shd w:val="clear" w:color="auto" w:fill="FFFFFF"/>
          <w:lang w:val="en-US" w:eastAsia="nl-NL"/>
        </w:rPr>
        <w:t>, 4761–4771 (2005).</w:t>
      </w:r>
    </w:p>
    <w:p w14:paraId="02A1C507" w14:textId="0459F41B" w:rsidR="00E75E1A" w:rsidRPr="00BB059D" w:rsidRDefault="00E75E1A">
      <w:pPr>
        <w:pStyle w:val="Voetnoottekst"/>
        <w:rPr>
          <w:rFonts w:ascii="Calibri" w:hAnsi="Calibri" w:cs="Calibri"/>
          <w:lang w:val="en-US"/>
        </w:rPr>
      </w:pPr>
    </w:p>
  </w:footnote>
  <w:footnote w:id="19">
    <w:p w14:paraId="5281641B" w14:textId="77777777" w:rsidR="00C52CB8" w:rsidRPr="00BB059D" w:rsidRDefault="0064007A" w:rsidP="00C52CB8">
      <w:pPr>
        <w:rPr>
          <w:rFonts w:ascii="Calibri" w:eastAsia="Times New Roman" w:hAnsi="Calibri" w:cs="Calibri"/>
          <w:sz w:val="20"/>
          <w:szCs w:val="20"/>
          <w:lang w:val="en-US" w:eastAsia="nl-NL"/>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hAnsi="Calibri" w:cs="Calibri"/>
          <w:color w:val="000000"/>
          <w:sz w:val="20"/>
          <w:szCs w:val="20"/>
          <w:lang w:val="en-US"/>
        </w:rPr>
        <w:t xml:space="preserve"> </w:t>
      </w:r>
      <w:r w:rsidR="00C52CB8" w:rsidRPr="00BB059D">
        <w:rPr>
          <w:rFonts w:ascii="Calibri" w:eastAsia="Times New Roman" w:hAnsi="Calibri" w:cs="Calibri"/>
          <w:color w:val="212121"/>
          <w:sz w:val="20"/>
          <w:szCs w:val="20"/>
          <w:shd w:val="clear" w:color="auto" w:fill="FFFFFF"/>
          <w:lang w:val="en-US" w:eastAsia="nl-NL"/>
        </w:rPr>
        <w:t>Schindl A, Schindl M, Pernerstorfer-Schön H, Schindl L. Low-intensity laser therapy: a review. J Investig Med. 2000 Sep;48(5):312-26. PMID: 10979236.</w:t>
      </w:r>
    </w:p>
    <w:p w14:paraId="3704F3CF" w14:textId="77777777" w:rsidR="00C52CB8" w:rsidRPr="00BB059D" w:rsidRDefault="00C52CB8">
      <w:pPr>
        <w:pStyle w:val="Voetnoottekst"/>
        <w:rPr>
          <w:rFonts w:ascii="Calibri" w:hAnsi="Calibri" w:cs="Calibri"/>
          <w:lang w:val="en-US"/>
        </w:rPr>
      </w:pPr>
    </w:p>
  </w:footnote>
  <w:footnote w:id="20">
    <w:p w14:paraId="4BC1DDCF" w14:textId="77777777" w:rsidR="00424A3A" w:rsidRPr="00BB059D" w:rsidRDefault="00424A3A" w:rsidP="00424A3A">
      <w:pPr>
        <w:rPr>
          <w:rFonts w:ascii="Calibri" w:eastAsia="Times New Roman" w:hAnsi="Calibri" w:cs="Calibri"/>
          <w:sz w:val="20"/>
          <w:szCs w:val="20"/>
          <w:lang w:val="en-US" w:eastAsia="nl-NL"/>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eastAsia="Times New Roman" w:hAnsi="Calibri" w:cs="Calibri"/>
          <w:color w:val="222222"/>
          <w:sz w:val="20"/>
          <w:szCs w:val="20"/>
          <w:shd w:val="clear" w:color="auto" w:fill="FFFFFF"/>
          <w:lang w:val="en-US" w:eastAsia="nl-NL"/>
        </w:rPr>
        <w:t>Pastore, D., Greco, M. &amp; Passarella, S. Specific helium-neon laser sensitivity of the purified cytochrome c oxidase. </w:t>
      </w:r>
      <w:r w:rsidRPr="00BB059D">
        <w:rPr>
          <w:rFonts w:ascii="Calibri" w:eastAsia="Times New Roman" w:hAnsi="Calibri" w:cs="Calibri"/>
          <w:i/>
          <w:iCs/>
          <w:color w:val="222222"/>
          <w:sz w:val="20"/>
          <w:szCs w:val="20"/>
          <w:lang w:val="en-US" w:eastAsia="nl-NL"/>
        </w:rPr>
        <w:t>International journal of radiation biology</w:t>
      </w:r>
      <w:r w:rsidRPr="00BB059D">
        <w:rPr>
          <w:rFonts w:ascii="Calibri" w:eastAsia="Times New Roman" w:hAnsi="Calibri" w:cs="Calibri"/>
          <w:color w:val="222222"/>
          <w:sz w:val="20"/>
          <w:szCs w:val="20"/>
          <w:shd w:val="clear" w:color="auto" w:fill="FFFFFF"/>
          <w:lang w:val="en-US" w:eastAsia="nl-NL"/>
        </w:rPr>
        <w:t> </w:t>
      </w:r>
      <w:r w:rsidRPr="00BB059D">
        <w:rPr>
          <w:rFonts w:ascii="Calibri" w:eastAsia="Times New Roman" w:hAnsi="Calibri" w:cs="Calibri"/>
          <w:b/>
          <w:bCs/>
          <w:color w:val="222222"/>
          <w:sz w:val="20"/>
          <w:szCs w:val="20"/>
          <w:lang w:val="en-US" w:eastAsia="nl-NL"/>
        </w:rPr>
        <w:t>76</w:t>
      </w:r>
      <w:r w:rsidRPr="00BB059D">
        <w:rPr>
          <w:rFonts w:ascii="Calibri" w:eastAsia="Times New Roman" w:hAnsi="Calibri" w:cs="Calibri"/>
          <w:color w:val="222222"/>
          <w:sz w:val="20"/>
          <w:szCs w:val="20"/>
          <w:shd w:val="clear" w:color="auto" w:fill="FFFFFF"/>
          <w:lang w:val="en-US" w:eastAsia="nl-NL"/>
        </w:rPr>
        <w:t>, 863–870 (2000).</w:t>
      </w:r>
    </w:p>
    <w:p w14:paraId="666B41A4" w14:textId="67672BDC" w:rsidR="00424A3A" w:rsidRPr="00BB059D" w:rsidRDefault="00424A3A">
      <w:pPr>
        <w:pStyle w:val="Voetnoottekst"/>
        <w:rPr>
          <w:rFonts w:ascii="Calibri" w:hAnsi="Calibri" w:cs="Calibri"/>
          <w:lang w:val="en-US"/>
        </w:rPr>
      </w:pPr>
    </w:p>
  </w:footnote>
  <w:footnote w:id="21">
    <w:p w14:paraId="5FC25919" w14:textId="7BAF2A66" w:rsidR="00424A3A" w:rsidRPr="00BB059D" w:rsidRDefault="00424A3A">
      <w:pPr>
        <w:pStyle w:val="Voetnoottekst"/>
        <w:rPr>
          <w:rFonts w:ascii="Calibri" w:hAnsi="Calibri" w:cs="Calibri"/>
          <w:lang w:val="en-US"/>
        </w:rPr>
      </w:pPr>
      <w:r w:rsidRPr="00BB059D">
        <w:rPr>
          <w:rStyle w:val="Voetnootmarkering"/>
          <w:rFonts w:ascii="Calibri" w:hAnsi="Calibri" w:cs="Calibri"/>
        </w:rPr>
        <w:footnoteRef/>
      </w:r>
      <w:r w:rsidRPr="00BB059D">
        <w:rPr>
          <w:rFonts w:ascii="Calibri" w:hAnsi="Calibri" w:cs="Calibri"/>
          <w:lang w:val="en-US"/>
        </w:rPr>
        <w:t xml:space="preserve"> </w:t>
      </w:r>
    </w:p>
  </w:footnote>
  <w:footnote w:id="22">
    <w:p w14:paraId="791F60F7" w14:textId="77777777" w:rsidR="00FE5B7B" w:rsidRPr="00BB059D" w:rsidRDefault="00FE5B7B" w:rsidP="00FE5B7B">
      <w:pPr>
        <w:rPr>
          <w:rFonts w:ascii="Calibri" w:eastAsia="Times New Roman" w:hAnsi="Calibri" w:cs="Calibri"/>
          <w:sz w:val="20"/>
          <w:szCs w:val="20"/>
          <w:lang w:eastAsia="nl-NL"/>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eastAsia="Times New Roman" w:hAnsi="Calibri" w:cs="Calibri"/>
          <w:color w:val="212121"/>
          <w:sz w:val="20"/>
          <w:szCs w:val="20"/>
          <w:shd w:val="clear" w:color="auto" w:fill="FFFFFF"/>
          <w:lang w:val="en-US" w:eastAsia="nl-NL"/>
        </w:rPr>
        <w:t xml:space="preserve">Hamblin MR. Mechanisms and applications of the anti-inflammatory effects of photobiomodulation. </w:t>
      </w:r>
      <w:r w:rsidRPr="00BB059D">
        <w:rPr>
          <w:rFonts w:ascii="Calibri" w:eastAsia="Times New Roman" w:hAnsi="Calibri" w:cs="Calibri"/>
          <w:color w:val="212121"/>
          <w:sz w:val="20"/>
          <w:szCs w:val="20"/>
          <w:shd w:val="clear" w:color="auto" w:fill="FFFFFF"/>
          <w:lang w:eastAsia="nl-NL"/>
        </w:rPr>
        <w:t>AIMS Biophys. 2017;4(3):337-361. doi: 10.3934/biophy.2017.3.337. Epub 2017 May 19. PMID: 28748217; PMCID: PMC5523874.</w:t>
      </w:r>
    </w:p>
    <w:p w14:paraId="0F16C66C" w14:textId="42989D84" w:rsidR="00FE5B7B" w:rsidRPr="00BB059D" w:rsidRDefault="00FE5B7B">
      <w:pPr>
        <w:pStyle w:val="Voetnoottekst"/>
        <w:rPr>
          <w:rFonts w:ascii="Calibri" w:hAnsi="Calibri" w:cs="Calibri"/>
        </w:rPr>
      </w:pPr>
      <w:r w:rsidRPr="00BB059D">
        <w:rPr>
          <w:rFonts w:ascii="Calibri" w:hAnsi="Calibri" w:cs="Calibri"/>
        </w:rPr>
        <w:t xml:space="preserve"> </w:t>
      </w:r>
    </w:p>
  </w:footnote>
  <w:footnote w:id="23">
    <w:p w14:paraId="14CE6608" w14:textId="77777777" w:rsidR="004C6A1C" w:rsidRPr="00BB059D" w:rsidRDefault="004C6A1C" w:rsidP="004C6A1C">
      <w:pPr>
        <w:rPr>
          <w:rFonts w:ascii="Calibri" w:eastAsia="Times New Roman" w:hAnsi="Calibri" w:cs="Calibri"/>
          <w:sz w:val="20"/>
          <w:szCs w:val="20"/>
          <w:lang w:eastAsia="nl-NL"/>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eastAsia="Times New Roman" w:hAnsi="Calibri" w:cs="Calibri"/>
          <w:color w:val="212121"/>
          <w:sz w:val="20"/>
          <w:szCs w:val="20"/>
          <w:shd w:val="clear" w:color="auto" w:fill="FFFFFF"/>
          <w:lang w:val="en-US" w:eastAsia="nl-NL"/>
        </w:rPr>
        <w:t xml:space="preserve">Hamblin MR. Mechanisms and Mitochondrial Redox Signaling in Photobiomodulation. </w:t>
      </w:r>
      <w:r w:rsidRPr="00BB059D">
        <w:rPr>
          <w:rFonts w:ascii="Calibri" w:eastAsia="Times New Roman" w:hAnsi="Calibri" w:cs="Calibri"/>
          <w:color w:val="212121"/>
          <w:sz w:val="20"/>
          <w:szCs w:val="20"/>
          <w:shd w:val="clear" w:color="auto" w:fill="FFFFFF"/>
          <w:lang w:eastAsia="nl-NL"/>
        </w:rPr>
        <w:t>Photochem Photobiol. 2018 Mar;94(2):199-212. doi: 10.1111/php.12864. Epub 2018 Jan 19. PMID: 29164625; PMCID: PMC5844808.</w:t>
      </w:r>
    </w:p>
    <w:p w14:paraId="18D5F7EE" w14:textId="4D2CEE50" w:rsidR="004C6A1C" w:rsidRPr="00BB059D" w:rsidRDefault="004C6A1C">
      <w:pPr>
        <w:pStyle w:val="Voetnoottekst"/>
        <w:rPr>
          <w:rFonts w:ascii="Calibri" w:hAnsi="Calibri" w:cs="Calibri"/>
        </w:rPr>
      </w:pPr>
    </w:p>
  </w:footnote>
  <w:footnote w:id="24">
    <w:p w14:paraId="5498D95C" w14:textId="77777777" w:rsidR="00320BC4" w:rsidRPr="00BB059D" w:rsidRDefault="00320BC4" w:rsidP="00320BC4">
      <w:pPr>
        <w:rPr>
          <w:rFonts w:ascii="Calibri" w:eastAsia="Times New Roman" w:hAnsi="Calibri" w:cs="Calibri"/>
          <w:sz w:val="20"/>
          <w:szCs w:val="20"/>
          <w:lang w:val="en-US" w:eastAsia="nl-NL"/>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eastAsia="Times New Roman" w:hAnsi="Calibri" w:cs="Calibri"/>
          <w:color w:val="212121"/>
          <w:sz w:val="20"/>
          <w:szCs w:val="20"/>
          <w:shd w:val="clear" w:color="auto" w:fill="FFFFFF"/>
          <w:lang w:val="en-US" w:eastAsia="nl-NL"/>
        </w:rPr>
        <w:t>Amaroli A, Benedicenti A, Ferrando S, Parker S, Selting W, Gallus L, Benedicenti S. Photobiomodulation by Infrared Diode Laser: Effects on Intracellular Calcium Concentration and Nitric Oxide Production of Paramecium. Photochem Photobiol. 2016 Nov;92(6):854-862. doi: 10.1111/php.12644. Epub 2016 Nov 3. PMID: 27716941.</w:t>
      </w:r>
    </w:p>
    <w:p w14:paraId="422804BB" w14:textId="06D77365" w:rsidR="00320BC4" w:rsidRPr="00BB059D" w:rsidRDefault="00320BC4">
      <w:pPr>
        <w:pStyle w:val="Voetnoottekst"/>
        <w:rPr>
          <w:rFonts w:ascii="Calibri" w:hAnsi="Calibri" w:cs="Calibri"/>
          <w:lang w:val="en-US"/>
        </w:rPr>
      </w:pPr>
    </w:p>
  </w:footnote>
  <w:footnote w:id="25">
    <w:p w14:paraId="0833548E" w14:textId="77777777" w:rsidR="00E75E1A" w:rsidRPr="00BB059D" w:rsidRDefault="00E75E1A" w:rsidP="00E75E1A">
      <w:pPr>
        <w:rPr>
          <w:rFonts w:ascii="Calibri" w:eastAsia="Times New Roman" w:hAnsi="Calibri" w:cs="Calibri"/>
          <w:sz w:val="20"/>
          <w:szCs w:val="20"/>
          <w:lang w:val="en-US" w:eastAsia="nl-NL"/>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eastAsia="Times New Roman" w:hAnsi="Calibri" w:cs="Calibri"/>
          <w:color w:val="303030"/>
          <w:sz w:val="20"/>
          <w:szCs w:val="20"/>
          <w:shd w:val="clear" w:color="auto" w:fill="FFFFFF"/>
          <w:lang w:val="en-US" w:eastAsia="nl-NL"/>
        </w:rPr>
        <w:t>Karu TI. Mitochondrial signaling in mammalian cells activated by red and near-IR radiation. </w:t>
      </w:r>
      <w:r w:rsidRPr="00BB059D">
        <w:rPr>
          <w:rFonts w:ascii="Calibri" w:eastAsia="Times New Roman" w:hAnsi="Calibri" w:cs="Calibri"/>
          <w:i/>
          <w:iCs/>
          <w:color w:val="303030"/>
          <w:sz w:val="20"/>
          <w:szCs w:val="20"/>
          <w:lang w:val="en-US" w:eastAsia="nl-NL"/>
        </w:rPr>
        <w:t>Photochem Photobiol. </w:t>
      </w:r>
      <w:r w:rsidRPr="00BB059D">
        <w:rPr>
          <w:rFonts w:ascii="Calibri" w:eastAsia="Times New Roman" w:hAnsi="Calibri" w:cs="Calibri"/>
          <w:color w:val="303030"/>
          <w:sz w:val="20"/>
          <w:szCs w:val="20"/>
          <w:lang w:val="en-US" w:eastAsia="nl-NL"/>
        </w:rPr>
        <w:t>2008;84:1091–1099</w:t>
      </w:r>
    </w:p>
    <w:p w14:paraId="3834C06E" w14:textId="343F6EE1" w:rsidR="00E75E1A" w:rsidRPr="00BB059D" w:rsidRDefault="00E75E1A">
      <w:pPr>
        <w:pStyle w:val="Voetnoottekst"/>
        <w:rPr>
          <w:rFonts w:ascii="Calibri" w:hAnsi="Calibri" w:cs="Calibri"/>
          <w:lang w:val="en-US"/>
        </w:rPr>
      </w:pPr>
    </w:p>
  </w:footnote>
  <w:footnote w:id="26">
    <w:p w14:paraId="0EB875AF" w14:textId="77777777" w:rsidR="00A82198" w:rsidRPr="00BB059D" w:rsidRDefault="00A82198" w:rsidP="00A82198">
      <w:pPr>
        <w:rPr>
          <w:rFonts w:ascii="Calibri" w:eastAsia="Times New Roman" w:hAnsi="Calibri" w:cs="Calibri"/>
          <w:sz w:val="20"/>
          <w:szCs w:val="20"/>
          <w:lang w:eastAsia="nl-NL"/>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eastAsia="Times New Roman" w:hAnsi="Calibri" w:cs="Calibri"/>
          <w:color w:val="212121"/>
          <w:sz w:val="20"/>
          <w:szCs w:val="20"/>
          <w:shd w:val="clear" w:color="auto" w:fill="FFFFFF"/>
          <w:lang w:val="en-US" w:eastAsia="nl-NL"/>
        </w:rPr>
        <w:t xml:space="preserve">Pan LC, Hang NL, Colley MMS, Chang J, Hsiao YC, Lu LS, Li BS, Chang CJ, Yang TS. Single Cell Effects of Photobiomodulation on Mitochondrial Membrane Potential and Reactive Oxygen Species Production in Human Adipose Mesenchymal Stem Cells. </w:t>
      </w:r>
      <w:r w:rsidRPr="00BB059D">
        <w:rPr>
          <w:rFonts w:ascii="Calibri" w:eastAsia="Times New Roman" w:hAnsi="Calibri" w:cs="Calibri"/>
          <w:color w:val="212121"/>
          <w:sz w:val="20"/>
          <w:szCs w:val="20"/>
          <w:shd w:val="clear" w:color="auto" w:fill="FFFFFF"/>
          <w:lang w:eastAsia="nl-NL"/>
        </w:rPr>
        <w:t>Cells. 2022 Mar 11;11(6):972. doi: 10.3390/cells11060972. PMID: 35326423; PMCID: PMC8946980.</w:t>
      </w:r>
    </w:p>
    <w:p w14:paraId="1E617802" w14:textId="55876E0D" w:rsidR="00A82198" w:rsidRPr="00BB059D" w:rsidRDefault="00A82198">
      <w:pPr>
        <w:pStyle w:val="Voetnoottekst"/>
        <w:rPr>
          <w:rFonts w:ascii="Calibri" w:hAnsi="Calibri" w:cs="Calibri"/>
        </w:rPr>
      </w:pPr>
    </w:p>
  </w:footnote>
  <w:footnote w:id="27">
    <w:p w14:paraId="4CB58C2C" w14:textId="77777777" w:rsidR="00B13391" w:rsidRPr="00BB059D" w:rsidRDefault="00B13391" w:rsidP="00B13391">
      <w:pPr>
        <w:rPr>
          <w:rFonts w:ascii="Calibri" w:eastAsia="Times New Roman" w:hAnsi="Calibri" w:cs="Calibri"/>
          <w:sz w:val="20"/>
          <w:szCs w:val="20"/>
          <w:lang w:eastAsia="nl-NL"/>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eastAsia="Times New Roman" w:hAnsi="Calibri" w:cs="Calibri"/>
          <w:color w:val="303030"/>
          <w:sz w:val="20"/>
          <w:szCs w:val="20"/>
          <w:shd w:val="clear" w:color="auto" w:fill="FFFFFF"/>
          <w:lang w:val="en-US" w:eastAsia="nl-NL"/>
        </w:rPr>
        <w:t>De Marchi T, Schmitt VM, Danúbia da Silva Fabro C, et al. Phototherapy for Improvement of Performance and Exercise Recovery: Comparison of 3 Commercially Available Devices. </w:t>
      </w:r>
      <w:r w:rsidRPr="00BB059D">
        <w:rPr>
          <w:rFonts w:ascii="Calibri" w:eastAsia="Times New Roman" w:hAnsi="Calibri" w:cs="Calibri"/>
          <w:i/>
          <w:iCs/>
          <w:color w:val="303030"/>
          <w:sz w:val="20"/>
          <w:szCs w:val="20"/>
          <w:lang w:eastAsia="nl-NL"/>
        </w:rPr>
        <w:t>J Athl Train</w:t>
      </w:r>
      <w:r w:rsidRPr="00BB059D">
        <w:rPr>
          <w:rFonts w:ascii="Calibri" w:eastAsia="Times New Roman" w:hAnsi="Calibri" w:cs="Calibri"/>
          <w:color w:val="303030"/>
          <w:sz w:val="20"/>
          <w:szCs w:val="20"/>
          <w:shd w:val="clear" w:color="auto" w:fill="FFFFFF"/>
          <w:lang w:eastAsia="nl-NL"/>
        </w:rPr>
        <w:t>. 2017;52(5):429-438. doi:10.4085/1062-6050-52.2.09</w:t>
      </w:r>
    </w:p>
    <w:p w14:paraId="482CDEEA" w14:textId="6BCF5B29" w:rsidR="00B13391" w:rsidRPr="00BB059D" w:rsidRDefault="00B13391">
      <w:pPr>
        <w:pStyle w:val="Voetnoottekst"/>
        <w:rPr>
          <w:rFonts w:ascii="Calibri" w:hAnsi="Calibri" w:cs="Calibri"/>
        </w:rPr>
      </w:pPr>
    </w:p>
  </w:footnote>
  <w:footnote w:id="28">
    <w:p w14:paraId="6D17C35A" w14:textId="77777777" w:rsidR="00424A3A" w:rsidRPr="00BB059D" w:rsidRDefault="00424A3A" w:rsidP="00424A3A">
      <w:pPr>
        <w:rPr>
          <w:rFonts w:ascii="Calibri" w:eastAsia="Times New Roman" w:hAnsi="Calibri" w:cs="Calibri"/>
          <w:sz w:val="20"/>
          <w:szCs w:val="20"/>
          <w:lang w:eastAsia="nl-NL"/>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eastAsia="Times New Roman" w:hAnsi="Calibri" w:cs="Calibri"/>
          <w:color w:val="303030"/>
          <w:sz w:val="20"/>
          <w:szCs w:val="20"/>
          <w:shd w:val="clear" w:color="auto" w:fill="FFFFFF"/>
          <w:lang w:val="en-US" w:eastAsia="nl-NL"/>
        </w:rPr>
        <w:t>Tsai SR, Hamblin MR. Biological effects and medical applications of infrared radiation. </w:t>
      </w:r>
      <w:r w:rsidRPr="00BB059D">
        <w:rPr>
          <w:rFonts w:ascii="Calibri" w:eastAsia="Times New Roman" w:hAnsi="Calibri" w:cs="Calibri"/>
          <w:i/>
          <w:iCs/>
          <w:color w:val="303030"/>
          <w:sz w:val="20"/>
          <w:szCs w:val="20"/>
          <w:lang w:eastAsia="nl-NL"/>
        </w:rPr>
        <w:t>J Photochem Photobiol B</w:t>
      </w:r>
      <w:r w:rsidRPr="00BB059D">
        <w:rPr>
          <w:rFonts w:ascii="Calibri" w:eastAsia="Times New Roman" w:hAnsi="Calibri" w:cs="Calibri"/>
          <w:color w:val="303030"/>
          <w:sz w:val="20"/>
          <w:szCs w:val="20"/>
          <w:shd w:val="clear" w:color="auto" w:fill="FFFFFF"/>
          <w:lang w:eastAsia="nl-NL"/>
        </w:rPr>
        <w:t>. 2017;170:197-207. doi:10.1016/j.jphotobiol.2017.04.014</w:t>
      </w:r>
    </w:p>
    <w:p w14:paraId="294DBE6D" w14:textId="43AE4A3B" w:rsidR="00424A3A" w:rsidRPr="00BB059D" w:rsidRDefault="00424A3A">
      <w:pPr>
        <w:pStyle w:val="Voetnoottekst"/>
        <w:rPr>
          <w:rFonts w:ascii="Calibri" w:hAnsi="Calibri" w:cs="Calibri"/>
        </w:rPr>
      </w:pPr>
    </w:p>
  </w:footnote>
  <w:footnote w:id="29">
    <w:p w14:paraId="15A04190" w14:textId="77777777" w:rsidR="00B13391" w:rsidRPr="00BB059D" w:rsidRDefault="00B13391" w:rsidP="00B13391">
      <w:pPr>
        <w:rPr>
          <w:rFonts w:ascii="Calibri" w:eastAsia="Times New Roman" w:hAnsi="Calibri" w:cs="Calibri"/>
          <w:sz w:val="20"/>
          <w:szCs w:val="20"/>
          <w:lang w:eastAsia="nl-NL"/>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eastAsia="Times New Roman" w:hAnsi="Calibri" w:cs="Calibri"/>
          <w:color w:val="212121"/>
          <w:sz w:val="20"/>
          <w:szCs w:val="20"/>
          <w:shd w:val="clear" w:color="auto" w:fill="FFFFFF"/>
          <w:lang w:val="en-US" w:eastAsia="nl-NL"/>
        </w:rPr>
        <w:t>Loturco I, et al. Effects of far infrared rays emitting clothing on recovery after an intense plyometric exercise bout applied to elite soccer players: a randomized double-blind placebo-controlled trial. </w:t>
      </w:r>
      <w:r w:rsidRPr="00BB059D">
        <w:rPr>
          <w:rFonts w:ascii="Calibri" w:eastAsia="Times New Roman" w:hAnsi="Calibri" w:cs="Calibri"/>
          <w:i/>
          <w:iCs/>
          <w:color w:val="212121"/>
          <w:sz w:val="20"/>
          <w:szCs w:val="20"/>
          <w:lang w:eastAsia="nl-NL"/>
        </w:rPr>
        <w:t>Biol Sport. </w:t>
      </w:r>
      <w:r w:rsidRPr="00BB059D">
        <w:rPr>
          <w:rFonts w:ascii="Calibri" w:eastAsia="Times New Roman" w:hAnsi="Calibri" w:cs="Calibri"/>
          <w:color w:val="212121"/>
          <w:sz w:val="20"/>
          <w:szCs w:val="20"/>
          <w:lang w:eastAsia="nl-NL"/>
        </w:rPr>
        <w:t>2016;33(3):277–283.</w:t>
      </w:r>
    </w:p>
    <w:p w14:paraId="02930C57" w14:textId="3FFFE457" w:rsidR="00B13391" w:rsidRPr="00BB059D" w:rsidRDefault="00B13391">
      <w:pPr>
        <w:pStyle w:val="Voetnoottekst"/>
        <w:rPr>
          <w:rFonts w:ascii="Calibri" w:hAnsi="Calibri" w:cs="Calibri"/>
        </w:rPr>
      </w:pPr>
    </w:p>
  </w:footnote>
  <w:footnote w:id="30">
    <w:p w14:paraId="01DD5785" w14:textId="725E317E" w:rsidR="003116BB" w:rsidRPr="00BB059D" w:rsidRDefault="003116BB">
      <w:pPr>
        <w:pStyle w:val="Voetnoottekst"/>
        <w:rPr>
          <w:rFonts w:ascii="Calibri" w:hAnsi="Calibri" w:cs="Calibri"/>
        </w:rPr>
      </w:pPr>
      <w:r w:rsidRPr="00BB059D">
        <w:rPr>
          <w:rStyle w:val="Voetnootmarkering"/>
          <w:rFonts w:ascii="Calibri" w:hAnsi="Calibri" w:cs="Calibri"/>
        </w:rPr>
        <w:footnoteRef/>
      </w:r>
      <w:r w:rsidRPr="00BB059D">
        <w:rPr>
          <w:rFonts w:ascii="Calibri" w:hAnsi="Calibri" w:cs="Calibri"/>
          <w:lang w:val="en-US"/>
        </w:rPr>
        <w:t xml:space="preserve"> </w:t>
      </w:r>
      <w:r w:rsidRPr="00BB059D">
        <w:rPr>
          <w:rFonts w:ascii="Calibri" w:hAnsi="Calibri" w:cs="Calibri"/>
          <w:color w:val="000000"/>
          <w:lang w:val="en-US"/>
        </w:rPr>
        <w:t xml:space="preserve">Leal EC, Junior, Lopes-Martins RA, Rossi RP, De Marchi T, Baroni BM, de Godoi V, Marcos RL, Ramos L, Bjordal JM. Effect of cluster multi-diode light emitting diode therapy (LEDT) on exercise-induced skeletal muscle fatigue and skeletal muscle recovery in humans. </w:t>
      </w:r>
      <w:r w:rsidRPr="00BB059D">
        <w:rPr>
          <w:rFonts w:ascii="Calibri" w:hAnsi="Calibri" w:cs="Calibri"/>
          <w:i/>
          <w:iCs/>
          <w:color w:val="000000"/>
        </w:rPr>
        <w:t xml:space="preserve">Lasers Surg Med. </w:t>
      </w:r>
      <w:r w:rsidRPr="00BB059D">
        <w:rPr>
          <w:rFonts w:ascii="Calibri" w:hAnsi="Calibri" w:cs="Calibri"/>
          <w:color w:val="000000"/>
        </w:rPr>
        <w:t>2009;41(8):572–7.</w:t>
      </w:r>
    </w:p>
  </w:footnote>
  <w:footnote w:id="31">
    <w:p w14:paraId="4F9DC8B6" w14:textId="0BD214F4" w:rsidR="003116BB" w:rsidRPr="00BB059D" w:rsidRDefault="003116BB">
      <w:pPr>
        <w:pStyle w:val="Voetnoottekst"/>
        <w:rPr>
          <w:rFonts w:ascii="Calibri" w:hAnsi="Calibri" w:cs="Calibri"/>
        </w:rPr>
      </w:pPr>
      <w:r w:rsidRPr="00BB059D">
        <w:rPr>
          <w:rStyle w:val="Voetnootmarkering"/>
          <w:rFonts w:ascii="Calibri" w:hAnsi="Calibri" w:cs="Calibri"/>
        </w:rPr>
        <w:footnoteRef/>
      </w:r>
      <w:r w:rsidRPr="00BB059D">
        <w:rPr>
          <w:rFonts w:ascii="Calibri" w:hAnsi="Calibri" w:cs="Calibri"/>
          <w:lang w:val="en-US"/>
        </w:rPr>
        <w:t xml:space="preserve"> L</w:t>
      </w:r>
      <w:r w:rsidRPr="00BB059D">
        <w:rPr>
          <w:rFonts w:ascii="Calibri" w:hAnsi="Calibri" w:cs="Calibri"/>
          <w:color w:val="000000"/>
          <w:lang w:val="en-US"/>
        </w:rPr>
        <w:t xml:space="preserve">opes-Martins RA, Marcos RL, Leonardo PS, Prianti AC, Jr, Muscará MN, Aimbire F, Frigo L, Iversen VV, Bjordal JM. Effect of low-level laser (Ga-Al-As 655 nm) on skeletal muscle fatigue induced by electrical stimulation in rats. </w:t>
      </w:r>
      <w:r w:rsidRPr="00BB059D">
        <w:rPr>
          <w:rFonts w:ascii="Calibri" w:hAnsi="Calibri" w:cs="Calibri"/>
          <w:i/>
          <w:iCs/>
          <w:color w:val="000000"/>
        </w:rPr>
        <w:t xml:space="preserve">J Appl Physiol. </w:t>
      </w:r>
      <w:r w:rsidRPr="00BB059D">
        <w:rPr>
          <w:rFonts w:ascii="Calibri" w:hAnsi="Calibri" w:cs="Calibri"/>
          <w:color w:val="000000"/>
        </w:rPr>
        <w:t>2006;101(1):283–8.</w:t>
      </w:r>
    </w:p>
  </w:footnote>
  <w:footnote w:id="32">
    <w:p w14:paraId="73237CA3" w14:textId="77777777" w:rsidR="003116BB" w:rsidRPr="00BB059D" w:rsidRDefault="003116BB" w:rsidP="003116BB">
      <w:pPr>
        <w:autoSpaceDE w:val="0"/>
        <w:autoSpaceDN w:val="0"/>
        <w:adjustRightInd w:val="0"/>
        <w:rPr>
          <w:rFonts w:ascii="Calibri" w:hAnsi="Calibri" w:cs="Calibri"/>
          <w:i/>
          <w:iCs/>
          <w:color w:val="000000"/>
          <w:sz w:val="20"/>
          <w:szCs w:val="20"/>
          <w:lang w:val="en-US"/>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hAnsi="Calibri" w:cs="Calibri"/>
          <w:color w:val="000000"/>
          <w:sz w:val="20"/>
          <w:szCs w:val="20"/>
          <w:lang w:val="en-US"/>
        </w:rPr>
        <w:t xml:space="preserve"> Red (660 nm) and infrared (830 nm) low-level laser therapy in skeletal muscle fatigue in humans: what is better?</w:t>
      </w:r>
    </w:p>
    <w:p w14:paraId="3371693C" w14:textId="77777777" w:rsidR="003116BB" w:rsidRPr="00BB059D" w:rsidRDefault="003116BB" w:rsidP="003116BB">
      <w:pPr>
        <w:autoSpaceDE w:val="0"/>
        <w:autoSpaceDN w:val="0"/>
        <w:adjustRightInd w:val="0"/>
        <w:rPr>
          <w:rFonts w:ascii="Calibri" w:hAnsi="Calibri" w:cs="Calibri"/>
          <w:i/>
          <w:iCs/>
          <w:color w:val="242424"/>
          <w:sz w:val="20"/>
          <w:szCs w:val="20"/>
          <w:lang w:val="en-US"/>
        </w:rPr>
      </w:pPr>
      <w:r w:rsidRPr="00BB059D">
        <w:rPr>
          <w:rFonts w:ascii="Calibri" w:hAnsi="Calibri" w:cs="Calibri"/>
          <w:i/>
          <w:iCs/>
          <w:color w:val="242424"/>
          <w:sz w:val="20"/>
          <w:szCs w:val="20"/>
          <w:lang w:val="en-US"/>
        </w:rPr>
        <w:t>de Almeida P, Lopes-Martins RA, De Marchi T, Tomazoni SS, Albertini R, Corrêa JC, Rossi RP, Machado GP, da Silva DP, Bjordal JM, Leal Junior EC</w:t>
      </w:r>
    </w:p>
    <w:p w14:paraId="68D8FA48" w14:textId="20DEEB8E" w:rsidR="003116BB" w:rsidRPr="00BB059D" w:rsidRDefault="003116BB" w:rsidP="003116BB">
      <w:pPr>
        <w:pStyle w:val="Voetnoottekst"/>
        <w:rPr>
          <w:rFonts w:ascii="Calibri" w:hAnsi="Calibri" w:cs="Calibri"/>
        </w:rPr>
      </w:pPr>
      <w:r w:rsidRPr="00BB059D">
        <w:rPr>
          <w:rFonts w:ascii="Calibri" w:hAnsi="Calibri" w:cs="Calibri"/>
          <w:i/>
          <w:iCs/>
          <w:color w:val="242424"/>
        </w:rPr>
        <w:t>Lasers Med Sci. 2012 Mar; 27(2):453-8.</w:t>
      </w:r>
    </w:p>
  </w:footnote>
  <w:footnote w:id="33">
    <w:p w14:paraId="3C9CADAA" w14:textId="77777777" w:rsidR="003116BB" w:rsidRPr="00BB059D" w:rsidRDefault="003116BB" w:rsidP="003116BB">
      <w:pPr>
        <w:autoSpaceDE w:val="0"/>
        <w:autoSpaceDN w:val="0"/>
        <w:adjustRightInd w:val="0"/>
        <w:rPr>
          <w:rFonts w:ascii="Calibri" w:hAnsi="Calibri" w:cs="Calibri"/>
          <w:i/>
          <w:iCs/>
          <w:color w:val="000000"/>
          <w:sz w:val="20"/>
          <w:szCs w:val="20"/>
          <w:lang w:val="en-US"/>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hAnsi="Calibri" w:cs="Calibri"/>
          <w:color w:val="000000"/>
          <w:sz w:val="20"/>
          <w:szCs w:val="20"/>
          <w:lang w:val="en-US"/>
        </w:rPr>
        <w:t>Low-level laser therapy (LLLT) in human progressive-intensity running: effects on exercise performance, skeletal muscle status, and oxidative stress.</w:t>
      </w:r>
    </w:p>
    <w:p w14:paraId="61BF29D3" w14:textId="77777777" w:rsidR="003116BB" w:rsidRPr="00BB059D" w:rsidRDefault="003116BB" w:rsidP="003116BB">
      <w:pPr>
        <w:autoSpaceDE w:val="0"/>
        <w:autoSpaceDN w:val="0"/>
        <w:adjustRightInd w:val="0"/>
        <w:rPr>
          <w:rFonts w:ascii="Calibri" w:hAnsi="Calibri" w:cs="Calibri"/>
          <w:i/>
          <w:iCs/>
          <w:color w:val="242424"/>
          <w:sz w:val="20"/>
          <w:szCs w:val="20"/>
          <w:lang w:val="en-US"/>
        </w:rPr>
      </w:pPr>
      <w:r w:rsidRPr="00BB059D">
        <w:rPr>
          <w:rFonts w:ascii="Calibri" w:hAnsi="Calibri" w:cs="Calibri"/>
          <w:i/>
          <w:iCs/>
          <w:color w:val="242424"/>
          <w:sz w:val="20"/>
          <w:szCs w:val="20"/>
          <w:lang w:val="en-US"/>
        </w:rPr>
        <w:t>De Marchi T, Leal Junior EC, Bortoli C, Tomazoni SS, Lopes-Martins RA, Salvador M</w:t>
      </w:r>
    </w:p>
    <w:p w14:paraId="1512011A" w14:textId="7DB46009" w:rsidR="003116BB" w:rsidRPr="00BB059D" w:rsidRDefault="003116BB" w:rsidP="003116BB">
      <w:pPr>
        <w:pStyle w:val="Voetnoottekst"/>
        <w:rPr>
          <w:rFonts w:ascii="Calibri" w:hAnsi="Calibri" w:cs="Calibri"/>
        </w:rPr>
      </w:pPr>
      <w:r w:rsidRPr="00BB059D">
        <w:rPr>
          <w:rFonts w:ascii="Calibri" w:hAnsi="Calibri" w:cs="Calibri"/>
          <w:i/>
          <w:iCs/>
          <w:color w:val="242424"/>
        </w:rPr>
        <w:t>Lasers Med Sci. 2012 Jan; 27(1):231-6.</w:t>
      </w:r>
    </w:p>
  </w:footnote>
  <w:footnote w:id="34">
    <w:p w14:paraId="7CA8C3CF" w14:textId="77777777" w:rsidR="003116BB" w:rsidRPr="00BB059D" w:rsidRDefault="003116BB" w:rsidP="003116BB">
      <w:pPr>
        <w:autoSpaceDE w:val="0"/>
        <w:autoSpaceDN w:val="0"/>
        <w:adjustRightInd w:val="0"/>
        <w:rPr>
          <w:rFonts w:ascii="Calibri" w:hAnsi="Calibri" w:cs="Calibri"/>
          <w:i/>
          <w:iCs/>
          <w:color w:val="000000"/>
          <w:sz w:val="20"/>
          <w:szCs w:val="20"/>
          <w:lang w:val="en-US"/>
        </w:rPr>
      </w:pPr>
      <w:r w:rsidRPr="00BB059D">
        <w:rPr>
          <w:rStyle w:val="Voetnootmarkering"/>
          <w:rFonts w:ascii="Calibri" w:hAnsi="Calibri" w:cs="Calibri"/>
          <w:sz w:val="20"/>
          <w:szCs w:val="20"/>
        </w:rPr>
        <w:footnoteRef/>
      </w:r>
      <w:r w:rsidRPr="00BB059D">
        <w:rPr>
          <w:rFonts w:ascii="Calibri" w:hAnsi="Calibri" w:cs="Calibri"/>
          <w:sz w:val="20"/>
          <w:szCs w:val="20"/>
          <w:lang w:val="en-US"/>
        </w:rPr>
        <w:t xml:space="preserve"> </w:t>
      </w:r>
      <w:r w:rsidRPr="00BB059D">
        <w:rPr>
          <w:rFonts w:ascii="Calibri" w:hAnsi="Calibri" w:cs="Calibri"/>
          <w:color w:val="000000"/>
          <w:sz w:val="20"/>
          <w:szCs w:val="20"/>
          <w:lang w:val="en-US"/>
        </w:rPr>
        <w:t>Effects of low-level laser therapy (808 nm) on isokinetic muscle performance of young women submitted to endurance training: a randomized controlled clinical trial.</w:t>
      </w:r>
    </w:p>
    <w:p w14:paraId="716CCC4A" w14:textId="77777777" w:rsidR="003116BB" w:rsidRPr="00BB059D" w:rsidRDefault="003116BB" w:rsidP="003116BB">
      <w:pPr>
        <w:autoSpaceDE w:val="0"/>
        <w:autoSpaceDN w:val="0"/>
        <w:adjustRightInd w:val="0"/>
        <w:rPr>
          <w:rFonts w:ascii="Calibri" w:hAnsi="Calibri" w:cs="Calibri"/>
          <w:i/>
          <w:iCs/>
          <w:color w:val="242424"/>
          <w:sz w:val="20"/>
          <w:szCs w:val="20"/>
          <w:lang w:val="en-US"/>
        </w:rPr>
      </w:pPr>
      <w:r w:rsidRPr="00BB059D">
        <w:rPr>
          <w:rFonts w:ascii="Calibri" w:hAnsi="Calibri" w:cs="Calibri"/>
          <w:i/>
          <w:iCs/>
          <w:color w:val="242424"/>
          <w:sz w:val="20"/>
          <w:szCs w:val="20"/>
          <w:lang w:val="en-US"/>
        </w:rPr>
        <w:t>Vieira WH, Ferraresi C, Perez SE, Baldissera V, Parizotto NA</w:t>
      </w:r>
    </w:p>
    <w:p w14:paraId="519E0ECD" w14:textId="75E628E4" w:rsidR="003116BB" w:rsidRPr="00BB059D" w:rsidRDefault="003116BB" w:rsidP="003116BB">
      <w:pPr>
        <w:pStyle w:val="Voetnoottekst"/>
        <w:rPr>
          <w:rFonts w:ascii="Calibri" w:hAnsi="Calibri" w:cs="Calibri"/>
        </w:rPr>
      </w:pPr>
      <w:r w:rsidRPr="00BB059D">
        <w:rPr>
          <w:rFonts w:ascii="Calibri" w:hAnsi="Calibri" w:cs="Calibri"/>
          <w:i/>
          <w:iCs/>
          <w:color w:val="242424"/>
        </w:rPr>
        <w:t>Lasers Med Sci. 2012 Mar; 27(2):497-504.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61AE2"/>
    <w:multiLevelType w:val="multilevel"/>
    <w:tmpl w:val="10A83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575A3"/>
    <w:multiLevelType w:val="multilevel"/>
    <w:tmpl w:val="97205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230A7E"/>
    <w:multiLevelType w:val="hybridMultilevel"/>
    <w:tmpl w:val="E2824988"/>
    <w:lvl w:ilvl="0" w:tplc="5AB2F588">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B96976"/>
    <w:multiLevelType w:val="multilevel"/>
    <w:tmpl w:val="4BC8C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B57FA"/>
    <w:multiLevelType w:val="hybridMultilevel"/>
    <w:tmpl w:val="1F903074"/>
    <w:lvl w:ilvl="0" w:tplc="D8D4FCC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5238B1"/>
    <w:multiLevelType w:val="hybridMultilevel"/>
    <w:tmpl w:val="7C7892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16634323">
    <w:abstractNumId w:val="5"/>
  </w:num>
  <w:num w:numId="2" w16cid:durableId="359281508">
    <w:abstractNumId w:val="4"/>
  </w:num>
  <w:num w:numId="3" w16cid:durableId="362285818">
    <w:abstractNumId w:val="2"/>
  </w:num>
  <w:num w:numId="4" w16cid:durableId="1644189348">
    <w:abstractNumId w:val="3"/>
  </w:num>
  <w:num w:numId="5" w16cid:durableId="1343167854">
    <w:abstractNumId w:val="1"/>
  </w:num>
  <w:num w:numId="6" w16cid:durableId="121651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24"/>
    <w:rsid w:val="00181CD2"/>
    <w:rsid w:val="00261F60"/>
    <w:rsid w:val="002A3AAF"/>
    <w:rsid w:val="003116BB"/>
    <w:rsid w:val="00320BC4"/>
    <w:rsid w:val="00341EBC"/>
    <w:rsid w:val="00424A3A"/>
    <w:rsid w:val="004B1BBB"/>
    <w:rsid w:val="004C6A1C"/>
    <w:rsid w:val="00503DDE"/>
    <w:rsid w:val="00547F24"/>
    <w:rsid w:val="0064007A"/>
    <w:rsid w:val="00736BAC"/>
    <w:rsid w:val="00760AEA"/>
    <w:rsid w:val="0080567E"/>
    <w:rsid w:val="00A138AE"/>
    <w:rsid w:val="00A55055"/>
    <w:rsid w:val="00A82198"/>
    <w:rsid w:val="00B13391"/>
    <w:rsid w:val="00B47CBE"/>
    <w:rsid w:val="00B67AE3"/>
    <w:rsid w:val="00BB059D"/>
    <w:rsid w:val="00C52CB8"/>
    <w:rsid w:val="00E75E1A"/>
    <w:rsid w:val="00FE5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D73D398"/>
  <w15:chartTrackingRefBased/>
  <w15:docId w15:val="{7ECC5388-4E85-C44A-9378-A3AC13D5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81C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81C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1CD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81CD2"/>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64007A"/>
    <w:pPr>
      <w:ind w:left="720"/>
      <w:contextualSpacing/>
    </w:pPr>
  </w:style>
  <w:style w:type="paragraph" w:styleId="Voetnoottekst">
    <w:name w:val="footnote text"/>
    <w:basedOn w:val="Standaard"/>
    <w:link w:val="VoetnoottekstChar"/>
    <w:uiPriority w:val="99"/>
    <w:semiHidden/>
    <w:unhideWhenUsed/>
    <w:rsid w:val="0064007A"/>
    <w:rPr>
      <w:sz w:val="20"/>
      <w:szCs w:val="20"/>
    </w:rPr>
  </w:style>
  <w:style w:type="character" w:customStyle="1" w:styleId="VoetnoottekstChar">
    <w:name w:val="Voetnoottekst Char"/>
    <w:basedOn w:val="Standaardalinea-lettertype"/>
    <w:link w:val="Voetnoottekst"/>
    <w:uiPriority w:val="99"/>
    <w:semiHidden/>
    <w:rsid w:val="0064007A"/>
    <w:rPr>
      <w:sz w:val="20"/>
      <w:szCs w:val="20"/>
    </w:rPr>
  </w:style>
  <w:style w:type="character" w:styleId="Voetnootmarkering">
    <w:name w:val="footnote reference"/>
    <w:basedOn w:val="Standaardalinea-lettertype"/>
    <w:uiPriority w:val="99"/>
    <w:semiHidden/>
    <w:unhideWhenUsed/>
    <w:rsid w:val="0064007A"/>
    <w:rPr>
      <w:vertAlign w:val="superscript"/>
    </w:rPr>
  </w:style>
  <w:style w:type="character" w:styleId="Hyperlink">
    <w:name w:val="Hyperlink"/>
    <w:basedOn w:val="Standaardalinea-lettertype"/>
    <w:uiPriority w:val="99"/>
    <w:unhideWhenUsed/>
    <w:rsid w:val="00A55055"/>
    <w:rPr>
      <w:color w:val="0563C1" w:themeColor="hyperlink"/>
      <w:u w:val="single"/>
    </w:rPr>
  </w:style>
  <w:style w:type="character" w:styleId="Onopgelostemelding">
    <w:name w:val="Unresolved Mention"/>
    <w:basedOn w:val="Standaardalinea-lettertype"/>
    <w:uiPriority w:val="99"/>
    <w:semiHidden/>
    <w:unhideWhenUsed/>
    <w:rsid w:val="00A55055"/>
    <w:rPr>
      <w:color w:val="605E5C"/>
      <w:shd w:val="clear" w:color="auto" w:fill="E1DFDD"/>
    </w:rPr>
  </w:style>
  <w:style w:type="paragraph" w:styleId="Normaalweb">
    <w:name w:val="Normal (Web)"/>
    <w:basedOn w:val="Standaard"/>
    <w:uiPriority w:val="99"/>
    <w:unhideWhenUsed/>
    <w:rsid w:val="00A55055"/>
    <w:pPr>
      <w:spacing w:before="100" w:beforeAutospacing="1" w:after="100" w:afterAutospacing="1"/>
    </w:pPr>
    <w:rPr>
      <w:rFonts w:ascii="Times New Roman" w:eastAsia="Times New Roman" w:hAnsi="Times New Roman" w:cs="Times New Roman"/>
      <w:lang w:eastAsia="nl-NL"/>
    </w:rPr>
  </w:style>
  <w:style w:type="character" w:styleId="GevolgdeHyperlink">
    <w:name w:val="FollowedHyperlink"/>
    <w:basedOn w:val="Standaardalinea-lettertype"/>
    <w:uiPriority w:val="99"/>
    <w:semiHidden/>
    <w:unhideWhenUsed/>
    <w:rsid w:val="00C52CB8"/>
    <w:rPr>
      <w:color w:val="954F72" w:themeColor="followedHyperlink"/>
      <w:u w:val="single"/>
    </w:rPr>
  </w:style>
  <w:style w:type="character" w:customStyle="1" w:styleId="apple-converted-space">
    <w:name w:val="apple-converted-space"/>
    <w:basedOn w:val="Standaardalinea-lettertype"/>
    <w:rsid w:val="00E75E1A"/>
  </w:style>
  <w:style w:type="character" w:customStyle="1" w:styleId="ref-journal">
    <w:name w:val="ref-journal"/>
    <w:basedOn w:val="Standaardalinea-lettertype"/>
    <w:rsid w:val="00E75E1A"/>
  </w:style>
  <w:style w:type="character" w:customStyle="1" w:styleId="ref-vol">
    <w:name w:val="ref-vol"/>
    <w:basedOn w:val="Standaardalinea-lettertype"/>
    <w:rsid w:val="00E75E1A"/>
  </w:style>
  <w:style w:type="paragraph" w:styleId="Geenafstand">
    <w:name w:val="No Spacing"/>
    <w:uiPriority w:val="1"/>
    <w:qFormat/>
    <w:rsid w:val="00BB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8792">
      <w:bodyDiv w:val="1"/>
      <w:marLeft w:val="0"/>
      <w:marRight w:val="0"/>
      <w:marTop w:val="0"/>
      <w:marBottom w:val="0"/>
      <w:divBdr>
        <w:top w:val="none" w:sz="0" w:space="0" w:color="auto"/>
        <w:left w:val="none" w:sz="0" w:space="0" w:color="auto"/>
        <w:bottom w:val="none" w:sz="0" w:space="0" w:color="auto"/>
        <w:right w:val="none" w:sz="0" w:space="0" w:color="auto"/>
      </w:divBdr>
    </w:div>
    <w:div w:id="146096355">
      <w:bodyDiv w:val="1"/>
      <w:marLeft w:val="0"/>
      <w:marRight w:val="0"/>
      <w:marTop w:val="0"/>
      <w:marBottom w:val="0"/>
      <w:divBdr>
        <w:top w:val="none" w:sz="0" w:space="0" w:color="auto"/>
        <w:left w:val="none" w:sz="0" w:space="0" w:color="auto"/>
        <w:bottom w:val="none" w:sz="0" w:space="0" w:color="auto"/>
        <w:right w:val="none" w:sz="0" w:space="0" w:color="auto"/>
      </w:divBdr>
      <w:divsChild>
        <w:div w:id="1959680817">
          <w:marLeft w:val="0"/>
          <w:marRight w:val="0"/>
          <w:marTop w:val="0"/>
          <w:marBottom w:val="0"/>
          <w:divBdr>
            <w:top w:val="none" w:sz="0" w:space="0" w:color="auto"/>
            <w:left w:val="none" w:sz="0" w:space="0" w:color="auto"/>
            <w:bottom w:val="none" w:sz="0" w:space="0" w:color="auto"/>
            <w:right w:val="none" w:sz="0" w:space="0" w:color="auto"/>
          </w:divBdr>
          <w:divsChild>
            <w:div w:id="875968519">
              <w:marLeft w:val="0"/>
              <w:marRight w:val="0"/>
              <w:marTop w:val="0"/>
              <w:marBottom w:val="0"/>
              <w:divBdr>
                <w:top w:val="none" w:sz="0" w:space="0" w:color="auto"/>
                <w:left w:val="none" w:sz="0" w:space="0" w:color="auto"/>
                <w:bottom w:val="none" w:sz="0" w:space="0" w:color="auto"/>
                <w:right w:val="none" w:sz="0" w:space="0" w:color="auto"/>
              </w:divBdr>
              <w:divsChild>
                <w:div w:id="13827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6131">
      <w:bodyDiv w:val="1"/>
      <w:marLeft w:val="0"/>
      <w:marRight w:val="0"/>
      <w:marTop w:val="0"/>
      <w:marBottom w:val="0"/>
      <w:divBdr>
        <w:top w:val="none" w:sz="0" w:space="0" w:color="auto"/>
        <w:left w:val="none" w:sz="0" w:space="0" w:color="auto"/>
        <w:bottom w:val="none" w:sz="0" w:space="0" w:color="auto"/>
        <w:right w:val="none" w:sz="0" w:space="0" w:color="auto"/>
      </w:divBdr>
    </w:div>
    <w:div w:id="251865457">
      <w:bodyDiv w:val="1"/>
      <w:marLeft w:val="0"/>
      <w:marRight w:val="0"/>
      <w:marTop w:val="0"/>
      <w:marBottom w:val="0"/>
      <w:divBdr>
        <w:top w:val="none" w:sz="0" w:space="0" w:color="auto"/>
        <w:left w:val="none" w:sz="0" w:space="0" w:color="auto"/>
        <w:bottom w:val="none" w:sz="0" w:space="0" w:color="auto"/>
        <w:right w:val="none" w:sz="0" w:space="0" w:color="auto"/>
      </w:divBdr>
    </w:div>
    <w:div w:id="260376024">
      <w:bodyDiv w:val="1"/>
      <w:marLeft w:val="0"/>
      <w:marRight w:val="0"/>
      <w:marTop w:val="0"/>
      <w:marBottom w:val="0"/>
      <w:divBdr>
        <w:top w:val="none" w:sz="0" w:space="0" w:color="auto"/>
        <w:left w:val="none" w:sz="0" w:space="0" w:color="auto"/>
        <w:bottom w:val="none" w:sz="0" w:space="0" w:color="auto"/>
        <w:right w:val="none" w:sz="0" w:space="0" w:color="auto"/>
      </w:divBdr>
      <w:divsChild>
        <w:div w:id="1439986356">
          <w:marLeft w:val="0"/>
          <w:marRight w:val="0"/>
          <w:marTop w:val="0"/>
          <w:marBottom w:val="0"/>
          <w:divBdr>
            <w:top w:val="none" w:sz="0" w:space="0" w:color="auto"/>
            <w:left w:val="none" w:sz="0" w:space="0" w:color="auto"/>
            <w:bottom w:val="none" w:sz="0" w:space="0" w:color="auto"/>
            <w:right w:val="none" w:sz="0" w:space="0" w:color="auto"/>
          </w:divBdr>
          <w:divsChild>
            <w:div w:id="1870601744">
              <w:marLeft w:val="0"/>
              <w:marRight w:val="0"/>
              <w:marTop w:val="0"/>
              <w:marBottom w:val="0"/>
              <w:divBdr>
                <w:top w:val="none" w:sz="0" w:space="0" w:color="auto"/>
                <w:left w:val="none" w:sz="0" w:space="0" w:color="auto"/>
                <w:bottom w:val="none" w:sz="0" w:space="0" w:color="auto"/>
                <w:right w:val="none" w:sz="0" w:space="0" w:color="auto"/>
              </w:divBdr>
              <w:divsChild>
                <w:div w:id="20435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10333">
      <w:bodyDiv w:val="1"/>
      <w:marLeft w:val="0"/>
      <w:marRight w:val="0"/>
      <w:marTop w:val="0"/>
      <w:marBottom w:val="0"/>
      <w:divBdr>
        <w:top w:val="none" w:sz="0" w:space="0" w:color="auto"/>
        <w:left w:val="none" w:sz="0" w:space="0" w:color="auto"/>
        <w:bottom w:val="none" w:sz="0" w:space="0" w:color="auto"/>
        <w:right w:val="none" w:sz="0" w:space="0" w:color="auto"/>
      </w:divBdr>
      <w:divsChild>
        <w:div w:id="520364238">
          <w:marLeft w:val="0"/>
          <w:marRight w:val="0"/>
          <w:marTop w:val="0"/>
          <w:marBottom w:val="0"/>
          <w:divBdr>
            <w:top w:val="none" w:sz="0" w:space="0" w:color="auto"/>
            <w:left w:val="none" w:sz="0" w:space="0" w:color="auto"/>
            <w:bottom w:val="none" w:sz="0" w:space="0" w:color="auto"/>
            <w:right w:val="none" w:sz="0" w:space="0" w:color="auto"/>
          </w:divBdr>
          <w:divsChild>
            <w:div w:id="1435788309">
              <w:marLeft w:val="0"/>
              <w:marRight w:val="0"/>
              <w:marTop w:val="0"/>
              <w:marBottom w:val="0"/>
              <w:divBdr>
                <w:top w:val="none" w:sz="0" w:space="0" w:color="auto"/>
                <w:left w:val="none" w:sz="0" w:space="0" w:color="auto"/>
                <w:bottom w:val="none" w:sz="0" w:space="0" w:color="auto"/>
                <w:right w:val="none" w:sz="0" w:space="0" w:color="auto"/>
              </w:divBdr>
              <w:divsChild>
                <w:div w:id="17749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45960">
      <w:bodyDiv w:val="1"/>
      <w:marLeft w:val="0"/>
      <w:marRight w:val="0"/>
      <w:marTop w:val="0"/>
      <w:marBottom w:val="0"/>
      <w:divBdr>
        <w:top w:val="none" w:sz="0" w:space="0" w:color="auto"/>
        <w:left w:val="none" w:sz="0" w:space="0" w:color="auto"/>
        <w:bottom w:val="none" w:sz="0" w:space="0" w:color="auto"/>
        <w:right w:val="none" w:sz="0" w:space="0" w:color="auto"/>
      </w:divBdr>
      <w:divsChild>
        <w:div w:id="1151949861">
          <w:marLeft w:val="0"/>
          <w:marRight w:val="0"/>
          <w:marTop w:val="0"/>
          <w:marBottom w:val="0"/>
          <w:divBdr>
            <w:top w:val="none" w:sz="0" w:space="0" w:color="auto"/>
            <w:left w:val="none" w:sz="0" w:space="0" w:color="auto"/>
            <w:bottom w:val="none" w:sz="0" w:space="0" w:color="auto"/>
            <w:right w:val="none" w:sz="0" w:space="0" w:color="auto"/>
          </w:divBdr>
          <w:divsChild>
            <w:div w:id="243031535">
              <w:marLeft w:val="0"/>
              <w:marRight w:val="0"/>
              <w:marTop w:val="0"/>
              <w:marBottom w:val="0"/>
              <w:divBdr>
                <w:top w:val="none" w:sz="0" w:space="0" w:color="auto"/>
                <w:left w:val="none" w:sz="0" w:space="0" w:color="auto"/>
                <w:bottom w:val="none" w:sz="0" w:space="0" w:color="auto"/>
                <w:right w:val="none" w:sz="0" w:space="0" w:color="auto"/>
              </w:divBdr>
              <w:divsChild>
                <w:div w:id="2083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432913">
      <w:bodyDiv w:val="1"/>
      <w:marLeft w:val="0"/>
      <w:marRight w:val="0"/>
      <w:marTop w:val="0"/>
      <w:marBottom w:val="0"/>
      <w:divBdr>
        <w:top w:val="none" w:sz="0" w:space="0" w:color="auto"/>
        <w:left w:val="none" w:sz="0" w:space="0" w:color="auto"/>
        <w:bottom w:val="none" w:sz="0" w:space="0" w:color="auto"/>
        <w:right w:val="none" w:sz="0" w:space="0" w:color="auto"/>
      </w:divBdr>
    </w:div>
    <w:div w:id="437528256">
      <w:bodyDiv w:val="1"/>
      <w:marLeft w:val="0"/>
      <w:marRight w:val="0"/>
      <w:marTop w:val="0"/>
      <w:marBottom w:val="0"/>
      <w:divBdr>
        <w:top w:val="none" w:sz="0" w:space="0" w:color="auto"/>
        <w:left w:val="none" w:sz="0" w:space="0" w:color="auto"/>
        <w:bottom w:val="none" w:sz="0" w:space="0" w:color="auto"/>
        <w:right w:val="none" w:sz="0" w:space="0" w:color="auto"/>
      </w:divBdr>
    </w:div>
    <w:div w:id="442961009">
      <w:bodyDiv w:val="1"/>
      <w:marLeft w:val="0"/>
      <w:marRight w:val="0"/>
      <w:marTop w:val="0"/>
      <w:marBottom w:val="0"/>
      <w:divBdr>
        <w:top w:val="none" w:sz="0" w:space="0" w:color="auto"/>
        <w:left w:val="none" w:sz="0" w:space="0" w:color="auto"/>
        <w:bottom w:val="none" w:sz="0" w:space="0" w:color="auto"/>
        <w:right w:val="none" w:sz="0" w:space="0" w:color="auto"/>
      </w:divBdr>
      <w:divsChild>
        <w:div w:id="1126317501">
          <w:marLeft w:val="0"/>
          <w:marRight w:val="0"/>
          <w:marTop w:val="0"/>
          <w:marBottom w:val="0"/>
          <w:divBdr>
            <w:top w:val="none" w:sz="0" w:space="0" w:color="auto"/>
            <w:left w:val="none" w:sz="0" w:space="0" w:color="auto"/>
            <w:bottom w:val="none" w:sz="0" w:space="0" w:color="auto"/>
            <w:right w:val="none" w:sz="0" w:space="0" w:color="auto"/>
          </w:divBdr>
          <w:divsChild>
            <w:div w:id="514029708">
              <w:marLeft w:val="0"/>
              <w:marRight w:val="0"/>
              <w:marTop w:val="0"/>
              <w:marBottom w:val="0"/>
              <w:divBdr>
                <w:top w:val="none" w:sz="0" w:space="0" w:color="auto"/>
                <w:left w:val="none" w:sz="0" w:space="0" w:color="auto"/>
                <w:bottom w:val="none" w:sz="0" w:space="0" w:color="auto"/>
                <w:right w:val="none" w:sz="0" w:space="0" w:color="auto"/>
              </w:divBdr>
              <w:divsChild>
                <w:div w:id="17184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46565">
      <w:bodyDiv w:val="1"/>
      <w:marLeft w:val="0"/>
      <w:marRight w:val="0"/>
      <w:marTop w:val="0"/>
      <w:marBottom w:val="0"/>
      <w:divBdr>
        <w:top w:val="none" w:sz="0" w:space="0" w:color="auto"/>
        <w:left w:val="none" w:sz="0" w:space="0" w:color="auto"/>
        <w:bottom w:val="none" w:sz="0" w:space="0" w:color="auto"/>
        <w:right w:val="none" w:sz="0" w:space="0" w:color="auto"/>
      </w:divBdr>
    </w:div>
    <w:div w:id="725447022">
      <w:bodyDiv w:val="1"/>
      <w:marLeft w:val="0"/>
      <w:marRight w:val="0"/>
      <w:marTop w:val="0"/>
      <w:marBottom w:val="0"/>
      <w:divBdr>
        <w:top w:val="none" w:sz="0" w:space="0" w:color="auto"/>
        <w:left w:val="none" w:sz="0" w:space="0" w:color="auto"/>
        <w:bottom w:val="none" w:sz="0" w:space="0" w:color="auto"/>
        <w:right w:val="none" w:sz="0" w:space="0" w:color="auto"/>
      </w:divBdr>
    </w:div>
    <w:div w:id="757793094">
      <w:bodyDiv w:val="1"/>
      <w:marLeft w:val="0"/>
      <w:marRight w:val="0"/>
      <w:marTop w:val="0"/>
      <w:marBottom w:val="0"/>
      <w:divBdr>
        <w:top w:val="none" w:sz="0" w:space="0" w:color="auto"/>
        <w:left w:val="none" w:sz="0" w:space="0" w:color="auto"/>
        <w:bottom w:val="none" w:sz="0" w:space="0" w:color="auto"/>
        <w:right w:val="none" w:sz="0" w:space="0" w:color="auto"/>
      </w:divBdr>
      <w:divsChild>
        <w:div w:id="1282106296">
          <w:marLeft w:val="0"/>
          <w:marRight w:val="0"/>
          <w:marTop w:val="0"/>
          <w:marBottom w:val="0"/>
          <w:divBdr>
            <w:top w:val="none" w:sz="0" w:space="0" w:color="auto"/>
            <w:left w:val="none" w:sz="0" w:space="0" w:color="auto"/>
            <w:bottom w:val="none" w:sz="0" w:space="0" w:color="auto"/>
            <w:right w:val="none" w:sz="0" w:space="0" w:color="auto"/>
          </w:divBdr>
          <w:divsChild>
            <w:div w:id="848913921">
              <w:marLeft w:val="0"/>
              <w:marRight w:val="0"/>
              <w:marTop w:val="0"/>
              <w:marBottom w:val="0"/>
              <w:divBdr>
                <w:top w:val="none" w:sz="0" w:space="0" w:color="auto"/>
                <w:left w:val="none" w:sz="0" w:space="0" w:color="auto"/>
                <w:bottom w:val="none" w:sz="0" w:space="0" w:color="auto"/>
                <w:right w:val="none" w:sz="0" w:space="0" w:color="auto"/>
              </w:divBdr>
              <w:divsChild>
                <w:div w:id="14843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839">
      <w:bodyDiv w:val="1"/>
      <w:marLeft w:val="0"/>
      <w:marRight w:val="0"/>
      <w:marTop w:val="0"/>
      <w:marBottom w:val="0"/>
      <w:divBdr>
        <w:top w:val="none" w:sz="0" w:space="0" w:color="auto"/>
        <w:left w:val="none" w:sz="0" w:space="0" w:color="auto"/>
        <w:bottom w:val="none" w:sz="0" w:space="0" w:color="auto"/>
        <w:right w:val="none" w:sz="0" w:space="0" w:color="auto"/>
      </w:divBdr>
      <w:divsChild>
        <w:div w:id="1269116132">
          <w:marLeft w:val="0"/>
          <w:marRight w:val="0"/>
          <w:marTop w:val="0"/>
          <w:marBottom w:val="0"/>
          <w:divBdr>
            <w:top w:val="none" w:sz="0" w:space="0" w:color="auto"/>
            <w:left w:val="none" w:sz="0" w:space="0" w:color="auto"/>
            <w:bottom w:val="none" w:sz="0" w:space="0" w:color="auto"/>
            <w:right w:val="none" w:sz="0" w:space="0" w:color="auto"/>
          </w:divBdr>
          <w:divsChild>
            <w:div w:id="891504423">
              <w:marLeft w:val="0"/>
              <w:marRight w:val="0"/>
              <w:marTop w:val="0"/>
              <w:marBottom w:val="0"/>
              <w:divBdr>
                <w:top w:val="none" w:sz="0" w:space="0" w:color="auto"/>
                <w:left w:val="none" w:sz="0" w:space="0" w:color="auto"/>
                <w:bottom w:val="none" w:sz="0" w:space="0" w:color="auto"/>
                <w:right w:val="none" w:sz="0" w:space="0" w:color="auto"/>
              </w:divBdr>
              <w:divsChild>
                <w:div w:id="14690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63888">
      <w:bodyDiv w:val="1"/>
      <w:marLeft w:val="0"/>
      <w:marRight w:val="0"/>
      <w:marTop w:val="0"/>
      <w:marBottom w:val="0"/>
      <w:divBdr>
        <w:top w:val="none" w:sz="0" w:space="0" w:color="auto"/>
        <w:left w:val="none" w:sz="0" w:space="0" w:color="auto"/>
        <w:bottom w:val="none" w:sz="0" w:space="0" w:color="auto"/>
        <w:right w:val="none" w:sz="0" w:space="0" w:color="auto"/>
      </w:divBdr>
      <w:divsChild>
        <w:div w:id="1392850108">
          <w:marLeft w:val="0"/>
          <w:marRight w:val="0"/>
          <w:marTop w:val="0"/>
          <w:marBottom w:val="0"/>
          <w:divBdr>
            <w:top w:val="none" w:sz="0" w:space="0" w:color="auto"/>
            <w:left w:val="none" w:sz="0" w:space="0" w:color="auto"/>
            <w:bottom w:val="none" w:sz="0" w:space="0" w:color="auto"/>
            <w:right w:val="none" w:sz="0" w:space="0" w:color="auto"/>
          </w:divBdr>
          <w:divsChild>
            <w:div w:id="2125420572">
              <w:marLeft w:val="0"/>
              <w:marRight w:val="0"/>
              <w:marTop w:val="0"/>
              <w:marBottom w:val="0"/>
              <w:divBdr>
                <w:top w:val="none" w:sz="0" w:space="0" w:color="auto"/>
                <w:left w:val="none" w:sz="0" w:space="0" w:color="auto"/>
                <w:bottom w:val="none" w:sz="0" w:space="0" w:color="auto"/>
                <w:right w:val="none" w:sz="0" w:space="0" w:color="auto"/>
              </w:divBdr>
              <w:divsChild>
                <w:div w:id="1576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8303">
      <w:bodyDiv w:val="1"/>
      <w:marLeft w:val="0"/>
      <w:marRight w:val="0"/>
      <w:marTop w:val="0"/>
      <w:marBottom w:val="0"/>
      <w:divBdr>
        <w:top w:val="none" w:sz="0" w:space="0" w:color="auto"/>
        <w:left w:val="none" w:sz="0" w:space="0" w:color="auto"/>
        <w:bottom w:val="none" w:sz="0" w:space="0" w:color="auto"/>
        <w:right w:val="none" w:sz="0" w:space="0" w:color="auto"/>
      </w:divBdr>
      <w:divsChild>
        <w:div w:id="1045371277">
          <w:marLeft w:val="0"/>
          <w:marRight w:val="0"/>
          <w:marTop w:val="0"/>
          <w:marBottom w:val="0"/>
          <w:divBdr>
            <w:top w:val="none" w:sz="0" w:space="0" w:color="auto"/>
            <w:left w:val="none" w:sz="0" w:space="0" w:color="auto"/>
            <w:bottom w:val="none" w:sz="0" w:space="0" w:color="auto"/>
            <w:right w:val="none" w:sz="0" w:space="0" w:color="auto"/>
          </w:divBdr>
          <w:divsChild>
            <w:div w:id="1319502122">
              <w:marLeft w:val="0"/>
              <w:marRight w:val="0"/>
              <w:marTop w:val="0"/>
              <w:marBottom w:val="0"/>
              <w:divBdr>
                <w:top w:val="none" w:sz="0" w:space="0" w:color="auto"/>
                <w:left w:val="none" w:sz="0" w:space="0" w:color="auto"/>
                <w:bottom w:val="none" w:sz="0" w:space="0" w:color="auto"/>
                <w:right w:val="none" w:sz="0" w:space="0" w:color="auto"/>
              </w:divBdr>
              <w:divsChild>
                <w:div w:id="3271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39737">
      <w:bodyDiv w:val="1"/>
      <w:marLeft w:val="0"/>
      <w:marRight w:val="0"/>
      <w:marTop w:val="0"/>
      <w:marBottom w:val="0"/>
      <w:divBdr>
        <w:top w:val="none" w:sz="0" w:space="0" w:color="auto"/>
        <w:left w:val="none" w:sz="0" w:space="0" w:color="auto"/>
        <w:bottom w:val="none" w:sz="0" w:space="0" w:color="auto"/>
        <w:right w:val="none" w:sz="0" w:space="0" w:color="auto"/>
      </w:divBdr>
      <w:divsChild>
        <w:div w:id="833955621">
          <w:marLeft w:val="0"/>
          <w:marRight w:val="0"/>
          <w:marTop w:val="0"/>
          <w:marBottom w:val="0"/>
          <w:divBdr>
            <w:top w:val="none" w:sz="0" w:space="0" w:color="auto"/>
            <w:left w:val="none" w:sz="0" w:space="0" w:color="auto"/>
            <w:bottom w:val="none" w:sz="0" w:space="0" w:color="auto"/>
            <w:right w:val="none" w:sz="0" w:space="0" w:color="auto"/>
          </w:divBdr>
          <w:divsChild>
            <w:div w:id="1482892438">
              <w:marLeft w:val="0"/>
              <w:marRight w:val="0"/>
              <w:marTop w:val="0"/>
              <w:marBottom w:val="0"/>
              <w:divBdr>
                <w:top w:val="none" w:sz="0" w:space="0" w:color="auto"/>
                <w:left w:val="none" w:sz="0" w:space="0" w:color="auto"/>
                <w:bottom w:val="none" w:sz="0" w:space="0" w:color="auto"/>
                <w:right w:val="none" w:sz="0" w:space="0" w:color="auto"/>
              </w:divBdr>
              <w:divsChild>
                <w:div w:id="16704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6349">
      <w:bodyDiv w:val="1"/>
      <w:marLeft w:val="0"/>
      <w:marRight w:val="0"/>
      <w:marTop w:val="0"/>
      <w:marBottom w:val="0"/>
      <w:divBdr>
        <w:top w:val="none" w:sz="0" w:space="0" w:color="auto"/>
        <w:left w:val="none" w:sz="0" w:space="0" w:color="auto"/>
        <w:bottom w:val="none" w:sz="0" w:space="0" w:color="auto"/>
        <w:right w:val="none" w:sz="0" w:space="0" w:color="auto"/>
      </w:divBdr>
      <w:divsChild>
        <w:div w:id="1315527645">
          <w:marLeft w:val="0"/>
          <w:marRight w:val="0"/>
          <w:marTop w:val="0"/>
          <w:marBottom w:val="0"/>
          <w:divBdr>
            <w:top w:val="none" w:sz="0" w:space="0" w:color="auto"/>
            <w:left w:val="none" w:sz="0" w:space="0" w:color="auto"/>
            <w:bottom w:val="none" w:sz="0" w:space="0" w:color="auto"/>
            <w:right w:val="none" w:sz="0" w:space="0" w:color="auto"/>
          </w:divBdr>
          <w:divsChild>
            <w:div w:id="1936858933">
              <w:marLeft w:val="0"/>
              <w:marRight w:val="0"/>
              <w:marTop w:val="0"/>
              <w:marBottom w:val="0"/>
              <w:divBdr>
                <w:top w:val="none" w:sz="0" w:space="0" w:color="auto"/>
                <w:left w:val="none" w:sz="0" w:space="0" w:color="auto"/>
                <w:bottom w:val="none" w:sz="0" w:space="0" w:color="auto"/>
                <w:right w:val="none" w:sz="0" w:space="0" w:color="auto"/>
              </w:divBdr>
              <w:divsChild>
                <w:div w:id="2702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00874">
      <w:bodyDiv w:val="1"/>
      <w:marLeft w:val="0"/>
      <w:marRight w:val="0"/>
      <w:marTop w:val="0"/>
      <w:marBottom w:val="0"/>
      <w:divBdr>
        <w:top w:val="none" w:sz="0" w:space="0" w:color="auto"/>
        <w:left w:val="none" w:sz="0" w:space="0" w:color="auto"/>
        <w:bottom w:val="none" w:sz="0" w:space="0" w:color="auto"/>
        <w:right w:val="none" w:sz="0" w:space="0" w:color="auto"/>
      </w:divBdr>
    </w:div>
    <w:div w:id="1239943562">
      <w:bodyDiv w:val="1"/>
      <w:marLeft w:val="0"/>
      <w:marRight w:val="0"/>
      <w:marTop w:val="0"/>
      <w:marBottom w:val="0"/>
      <w:divBdr>
        <w:top w:val="none" w:sz="0" w:space="0" w:color="auto"/>
        <w:left w:val="none" w:sz="0" w:space="0" w:color="auto"/>
        <w:bottom w:val="none" w:sz="0" w:space="0" w:color="auto"/>
        <w:right w:val="none" w:sz="0" w:space="0" w:color="auto"/>
      </w:divBdr>
    </w:div>
    <w:div w:id="1351106071">
      <w:bodyDiv w:val="1"/>
      <w:marLeft w:val="0"/>
      <w:marRight w:val="0"/>
      <w:marTop w:val="0"/>
      <w:marBottom w:val="0"/>
      <w:divBdr>
        <w:top w:val="none" w:sz="0" w:space="0" w:color="auto"/>
        <w:left w:val="none" w:sz="0" w:space="0" w:color="auto"/>
        <w:bottom w:val="none" w:sz="0" w:space="0" w:color="auto"/>
        <w:right w:val="none" w:sz="0" w:space="0" w:color="auto"/>
      </w:divBdr>
      <w:divsChild>
        <w:div w:id="1534537476">
          <w:marLeft w:val="0"/>
          <w:marRight w:val="0"/>
          <w:marTop w:val="0"/>
          <w:marBottom w:val="0"/>
          <w:divBdr>
            <w:top w:val="none" w:sz="0" w:space="0" w:color="auto"/>
            <w:left w:val="none" w:sz="0" w:space="0" w:color="auto"/>
            <w:bottom w:val="none" w:sz="0" w:space="0" w:color="auto"/>
            <w:right w:val="none" w:sz="0" w:space="0" w:color="auto"/>
          </w:divBdr>
          <w:divsChild>
            <w:div w:id="1745175332">
              <w:marLeft w:val="0"/>
              <w:marRight w:val="0"/>
              <w:marTop w:val="0"/>
              <w:marBottom w:val="0"/>
              <w:divBdr>
                <w:top w:val="none" w:sz="0" w:space="0" w:color="auto"/>
                <w:left w:val="none" w:sz="0" w:space="0" w:color="auto"/>
                <w:bottom w:val="none" w:sz="0" w:space="0" w:color="auto"/>
                <w:right w:val="none" w:sz="0" w:space="0" w:color="auto"/>
              </w:divBdr>
              <w:divsChild>
                <w:div w:id="777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5552">
      <w:bodyDiv w:val="1"/>
      <w:marLeft w:val="0"/>
      <w:marRight w:val="0"/>
      <w:marTop w:val="0"/>
      <w:marBottom w:val="0"/>
      <w:divBdr>
        <w:top w:val="none" w:sz="0" w:space="0" w:color="auto"/>
        <w:left w:val="none" w:sz="0" w:space="0" w:color="auto"/>
        <w:bottom w:val="none" w:sz="0" w:space="0" w:color="auto"/>
        <w:right w:val="none" w:sz="0" w:space="0" w:color="auto"/>
      </w:divBdr>
    </w:div>
    <w:div w:id="1413969415">
      <w:bodyDiv w:val="1"/>
      <w:marLeft w:val="0"/>
      <w:marRight w:val="0"/>
      <w:marTop w:val="0"/>
      <w:marBottom w:val="0"/>
      <w:divBdr>
        <w:top w:val="none" w:sz="0" w:space="0" w:color="auto"/>
        <w:left w:val="none" w:sz="0" w:space="0" w:color="auto"/>
        <w:bottom w:val="none" w:sz="0" w:space="0" w:color="auto"/>
        <w:right w:val="none" w:sz="0" w:space="0" w:color="auto"/>
      </w:divBdr>
      <w:divsChild>
        <w:div w:id="180896721">
          <w:marLeft w:val="0"/>
          <w:marRight w:val="0"/>
          <w:marTop w:val="0"/>
          <w:marBottom w:val="0"/>
          <w:divBdr>
            <w:top w:val="none" w:sz="0" w:space="0" w:color="auto"/>
            <w:left w:val="none" w:sz="0" w:space="0" w:color="auto"/>
            <w:bottom w:val="none" w:sz="0" w:space="0" w:color="auto"/>
            <w:right w:val="none" w:sz="0" w:space="0" w:color="auto"/>
          </w:divBdr>
          <w:divsChild>
            <w:div w:id="922177081">
              <w:marLeft w:val="0"/>
              <w:marRight w:val="0"/>
              <w:marTop w:val="0"/>
              <w:marBottom w:val="0"/>
              <w:divBdr>
                <w:top w:val="none" w:sz="0" w:space="0" w:color="auto"/>
                <w:left w:val="none" w:sz="0" w:space="0" w:color="auto"/>
                <w:bottom w:val="none" w:sz="0" w:space="0" w:color="auto"/>
                <w:right w:val="none" w:sz="0" w:space="0" w:color="auto"/>
              </w:divBdr>
              <w:divsChild>
                <w:div w:id="16316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3618">
      <w:bodyDiv w:val="1"/>
      <w:marLeft w:val="0"/>
      <w:marRight w:val="0"/>
      <w:marTop w:val="0"/>
      <w:marBottom w:val="0"/>
      <w:divBdr>
        <w:top w:val="none" w:sz="0" w:space="0" w:color="auto"/>
        <w:left w:val="none" w:sz="0" w:space="0" w:color="auto"/>
        <w:bottom w:val="none" w:sz="0" w:space="0" w:color="auto"/>
        <w:right w:val="none" w:sz="0" w:space="0" w:color="auto"/>
      </w:divBdr>
    </w:div>
    <w:div w:id="1880848911">
      <w:bodyDiv w:val="1"/>
      <w:marLeft w:val="0"/>
      <w:marRight w:val="0"/>
      <w:marTop w:val="0"/>
      <w:marBottom w:val="0"/>
      <w:divBdr>
        <w:top w:val="none" w:sz="0" w:space="0" w:color="auto"/>
        <w:left w:val="none" w:sz="0" w:space="0" w:color="auto"/>
        <w:bottom w:val="none" w:sz="0" w:space="0" w:color="auto"/>
        <w:right w:val="none" w:sz="0" w:space="0" w:color="auto"/>
      </w:divBdr>
      <w:divsChild>
        <w:div w:id="619921936">
          <w:marLeft w:val="0"/>
          <w:marRight w:val="0"/>
          <w:marTop w:val="0"/>
          <w:marBottom w:val="0"/>
          <w:divBdr>
            <w:top w:val="none" w:sz="0" w:space="0" w:color="auto"/>
            <w:left w:val="none" w:sz="0" w:space="0" w:color="auto"/>
            <w:bottom w:val="none" w:sz="0" w:space="0" w:color="auto"/>
            <w:right w:val="none" w:sz="0" w:space="0" w:color="auto"/>
          </w:divBdr>
          <w:divsChild>
            <w:div w:id="231504085">
              <w:marLeft w:val="0"/>
              <w:marRight w:val="0"/>
              <w:marTop w:val="0"/>
              <w:marBottom w:val="0"/>
              <w:divBdr>
                <w:top w:val="none" w:sz="0" w:space="0" w:color="auto"/>
                <w:left w:val="none" w:sz="0" w:space="0" w:color="auto"/>
                <w:bottom w:val="none" w:sz="0" w:space="0" w:color="auto"/>
                <w:right w:val="none" w:sz="0" w:space="0" w:color="auto"/>
              </w:divBdr>
              <w:divsChild>
                <w:div w:id="12379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65682">
      <w:bodyDiv w:val="1"/>
      <w:marLeft w:val="0"/>
      <w:marRight w:val="0"/>
      <w:marTop w:val="0"/>
      <w:marBottom w:val="0"/>
      <w:divBdr>
        <w:top w:val="none" w:sz="0" w:space="0" w:color="auto"/>
        <w:left w:val="none" w:sz="0" w:space="0" w:color="auto"/>
        <w:bottom w:val="none" w:sz="0" w:space="0" w:color="auto"/>
        <w:right w:val="none" w:sz="0" w:space="0" w:color="auto"/>
      </w:divBdr>
    </w:div>
    <w:div w:id="1990207265">
      <w:bodyDiv w:val="1"/>
      <w:marLeft w:val="0"/>
      <w:marRight w:val="0"/>
      <w:marTop w:val="0"/>
      <w:marBottom w:val="0"/>
      <w:divBdr>
        <w:top w:val="none" w:sz="0" w:space="0" w:color="auto"/>
        <w:left w:val="none" w:sz="0" w:space="0" w:color="auto"/>
        <w:bottom w:val="none" w:sz="0" w:space="0" w:color="auto"/>
        <w:right w:val="none" w:sz="0" w:space="0" w:color="auto"/>
      </w:divBdr>
      <w:divsChild>
        <w:div w:id="1985887466">
          <w:marLeft w:val="0"/>
          <w:marRight w:val="0"/>
          <w:marTop w:val="0"/>
          <w:marBottom w:val="0"/>
          <w:divBdr>
            <w:top w:val="none" w:sz="0" w:space="0" w:color="auto"/>
            <w:left w:val="none" w:sz="0" w:space="0" w:color="auto"/>
            <w:bottom w:val="none" w:sz="0" w:space="0" w:color="auto"/>
            <w:right w:val="none" w:sz="0" w:space="0" w:color="auto"/>
          </w:divBdr>
          <w:divsChild>
            <w:div w:id="1055813519">
              <w:marLeft w:val="0"/>
              <w:marRight w:val="0"/>
              <w:marTop w:val="0"/>
              <w:marBottom w:val="0"/>
              <w:divBdr>
                <w:top w:val="none" w:sz="0" w:space="0" w:color="auto"/>
                <w:left w:val="none" w:sz="0" w:space="0" w:color="auto"/>
                <w:bottom w:val="none" w:sz="0" w:space="0" w:color="auto"/>
                <w:right w:val="none" w:sz="0" w:space="0" w:color="auto"/>
              </w:divBdr>
              <w:divsChild>
                <w:div w:id="16453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6890">
      <w:bodyDiv w:val="1"/>
      <w:marLeft w:val="0"/>
      <w:marRight w:val="0"/>
      <w:marTop w:val="0"/>
      <w:marBottom w:val="0"/>
      <w:divBdr>
        <w:top w:val="none" w:sz="0" w:space="0" w:color="auto"/>
        <w:left w:val="none" w:sz="0" w:space="0" w:color="auto"/>
        <w:bottom w:val="none" w:sz="0" w:space="0" w:color="auto"/>
        <w:right w:val="none" w:sz="0" w:space="0" w:color="auto"/>
      </w:divBdr>
    </w:div>
    <w:div w:id="20546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384</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Rakic</dc:creator>
  <cp:keywords/>
  <dc:description/>
  <cp:lastModifiedBy>Stijn Buijsrogge</cp:lastModifiedBy>
  <cp:revision>2</cp:revision>
  <dcterms:created xsi:type="dcterms:W3CDTF">2022-07-11T08:13:00Z</dcterms:created>
  <dcterms:modified xsi:type="dcterms:W3CDTF">2022-07-11T08:13:00Z</dcterms:modified>
</cp:coreProperties>
</file>